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0D364" w14:textId="77777777" w:rsidR="008D6796" w:rsidRPr="00EC5E79" w:rsidRDefault="008D6796" w:rsidP="008D6796">
      <w:pPr>
        <w:pStyle w:val="GuidePedagogiqueTitre5Missionsnumros"/>
      </w:pPr>
      <w:r w:rsidRPr="009A1D65">
        <w:t xml:space="preserve">MISSION 1 </w:t>
      </w:r>
      <w:r w:rsidRPr="0095190D">
        <w:t>Analyser les flux liés à l’activité courante de l’</w:t>
      </w:r>
      <w:r>
        <w:t>u</w:t>
      </w:r>
      <w:r w:rsidRPr="0095190D">
        <w:t xml:space="preserve">nité </w:t>
      </w:r>
      <w:r>
        <w:t>c</w:t>
      </w:r>
      <w:r w:rsidRPr="0095190D">
        <w:t>ommerciale</w:t>
      </w:r>
    </w:p>
    <w:p w14:paraId="454A8542" w14:textId="77777777" w:rsidR="008D6796" w:rsidRPr="00823333" w:rsidRDefault="008D6796" w:rsidP="008D6796">
      <w:pPr>
        <w:pStyle w:val="GuidePedagogiqueTitre6Consignes"/>
        <w:rPr>
          <w:rFonts w:eastAsiaTheme="minorHAnsi"/>
        </w:rPr>
      </w:pPr>
      <w:r w:rsidRPr="00823333">
        <w:rPr>
          <w:rFonts w:eastAsiaTheme="minorHAnsi"/>
        </w:rPr>
        <w:t xml:space="preserve">1. Identifiez le type de partenaire de l’unité commerciale </w:t>
      </w:r>
      <w:proofErr w:type="spellStart"/>
      <w:r w:rsidRPr="00823333">
        <w:rPr>
          <w:rFonts w:eastAsiaTheme="minorHAnsi"/>
        </w:rPr>
        <w:t>Sportywear</w:t>
      </w:r>
      <w:proofErr w:type="spellEnd"/>
      <w:r w:rsidRPr="00823333">
        <w:rPr>
          <w:rFonts w:eastAsiaTheme="minorHAnsi"/>
        </w:rPr>
        <w:t xml:space="preserve"> pour chaque opération</w:t>
      </w:r>
      <w:r w:rsidRPr="00823333">
        <w:t xml:space="preserve"> réalisée au mois de septembre.</w:t>
      </w:r>
    </w:p>
    <w:tbl>
      <w:tblPr>
        <w:tblW w:w="4966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4111"/>
        <w:gridCol w:w="4534"/>
      </w:tblGrid>
      <w:tr w:rsidR="008D6796" w:rsidRPr="0064738F" w14:paraId="3C87F7EF" w14:textId="77777777" w:rsidTr="00597E46">
        <w:trPr>
          <w:trHeight w:val="20"/>
        </w:trPr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71E66" w14:textId="77777777" w:rsidR="008D6796" w:rsidRPr="0064738F" w:rsidRDefault="008D6796" w:rsidP="00597E46">
            <w:pPr>
              <w:jc w:val="center"/>
            </w:pPr>
            <w:bookmarkStart w:id="0" w:name="OLE_LINK1"/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61EB2" w14:textId="77777777" w:rsidR="008D6796" w:rsidRPr="003054D4" w:rsidRDefault="008D6796" w:rsidP="00597E46">
            <w:pPr>
              <w:pStyle w:val="GuidePedagogiqueTitre7Rponses"/>
              <w:jc w:val="center"/>
              <w:rPr>
                <w:b/>
              </w:rPr>
            </w:pPr>
            <w:r w:rsidRPr="003054D4">
              <w:rPr>
                <w:b/>
              </w:rPr>
              <w:t>Nature de l’opération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853A" w14:textId="77777777" w:rsidR="008D6796" w:rsidRPr="003054D4" w:rsidRDefault="008D6796" w:rsidP="00597E46">
            <w:pPr>
              <w:pStyle w:val="GuidePedagogiqueTitre7Rponses"/>
              <w:jc w:val="center"/>
              <w:rPr>
                <w:b/>
              </w:rPr>
            </w:pPr>
            <w:r w:rsidRPr="003054D4">
              <w:rPr>
                <w:b/>
              </w:rPr>
              <w:t>Partenaire économique</w:t>
            </w:r>
          </w:p>
        </w:tc>
      </w:tr>
      <w:tr w:rsidR="008D6796" w:rsidRPr="0064738F" w14:paraId="2D543AED" w14:textId="77777777" w:rsidTr="00597E46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5AF3" w14:textId="77777777" w:rsidR="008D6796" w:rsidRPr="001F05A2" w:rsidRDefault="008D6796" w:rsidP="00597E46">
            <w:pPr>
              <w:pStyle w:val="GuidePedagogiqueTitre7Rponses"/>
              <w:jc w:val="center"/>
              <w:rPr>
                <w:b/>
              </w:rPr>
            </w:pPr>
            <w:r w:rsidRPr="001F05A2">
              <w:rPr>
                <w:b/>
              </w:rPr>
              <w:t>1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EEEC" w14:textId="77777777" w:rsidR="008D6796" w:rsidRPr="0064738F" w:rsidRDefault="008D6796" w:rsidP="00597E46">
            <w:pPr>
              <w:pStyle w:val="GuidePedagogiqueTitre7Rponses"/>
            </w:pPr>
            <w:r w:rsidRPr="0064738F">
              <w:t>Achats de marchandises</w:t>
            </w:r>
            <w:r>
              <w:t>...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BAFD" w14:textId="77777777" w:rsidR="008D6796" w:rsidRPr="0064738F" w:rsidRDefault="008D6796" w:rsidP="00597E46">
            <w:pPr>
              <w:pStyle w:val="GuidePedagogiqueTitre7Rponses"/>
            </w:pPr>
            <w:r>
              <w:t>Un fournisseur</w:t>
            </w:r>
            <w:r w:rsidRPr="0064738F">
              <w:t xml:space="preserve"> de marchandises</w:t>
            </w:r>
          </w:p>
        </w:tc>
      </w:tr>
      <w:tr w:rsidR="008D6796" w:rsidRPr="0064738F" w14:paraId="63C16258" w14:textId="77777777" w:rsidTr="00597E46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66B9" w14:textId="77777777" w:rsidR="008D6796" w:rsidRPr="001F05A2" w:rsidRDefault="008D6796" w:rsidP="00597E46">
            <w:pPr>
              <w:pStyle w:val="GuidePedagogiqueTitre7Rponses"/>
              <w:jc w:val="center"/>
              <w:rPr>
                <w:b/>
              </w:rPr>
            </w:pPr>
            <w:r w:rsidRPr="001F05A2">
              <w:rPr>
                <w:b/>
              </w:rPr>
              <w:t>2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8BC4" w14:textId="77777777" w:rsidR="008D6796" w:rsidRPr="0064738F" w:rsidRDefault="008D6796" w:rsidP="00597E46">
            <w:pPr>
              <w:pStyle w:val="GuidePedagogiqueTitre7Rponses"/>
            </w:pPr>
            <w:r w:rsidRPr="0064738F">
              <w:t>Achat d’un store pour équiper la vitrine</w:t>
            </w:r>
            <w:r>
              <w:t>...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BFC3" w14:textId="77777777" w:rsidR="008D6796" w:rsidRPr="0064738F" w:rsidRDefault="008D6796" w:rsidP="00597E46">
            <w:pPr>
              <w:pStyle w:val="GuidePedagogiqueTitre7Rponses"/>
            </w:pPr>
            <w:r>
              <w:t xml:space="preserve">Un </w:t>
            </w:r>
            <w:r w:rsidRPr="0064738F">
              <w:t xml:space="preserve">fournisseur de </w:t>
            </w:r>
            <w:r>
              <w:t>bien d’équipement (immobilisation)</w:t>
            </w:r>
          </w:p>
        </w:tc>
      </w:tr>
      <w:tr w:rsidR="008D6796" w:rsidRPr="0064738F" w14:paraId="1645568E" w14:textId="77777777" w:rsidTr="00597E46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C741" w14:textId="77777777" w:rsidR="008D6796" w:rsidRPr="001F05A2" w:rsidRDefault="008D6796" w:rsidP="00597E46">
            <w:pPr>
              <w:pStyle w:val="GuidePedagogiqueTitre7Rponses"/>
              <w:jc w:val="center"/>
              <w:rPr>
                <w:b/>
              </w:rPr>
            </w:pPr>
            <w:r w:rsidRPr="001F05A2">
              <w:rPr>
                <w:b/>
              </w:rPr>
              <w:t>3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B0B4" w14:textId="77777777" w:rsidR="008D6796" w:rsidRPr="0064738F" w:rsidRDefault="008D6796" w:rsidP="00597E46">
            <w:pPr>
              <w:pStyle w:val="GuidePedagogiqueTitre7Rponses"/>
            </w:pPr>
            <w:r w:rsidRPr="0064738F">
              <w:t>Paiement par chèque d’un artisan pour l’installation du store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A3AF" w14:textId="77777777" w:rsidR="008D6796" w:rsidRPr="0064738F" w:rsidRDefault="008D6796" w:rsidP="00597E46">
            <w:pPr>
              <w:pStyle w:val="GuidePedagogiqueTitre7Rponses"/>
            </w:pPr>
            <w:r>
              <w:t xml:space="preserve">Un </w:t>
            </w:r>
            <w:r w:rsidRPr="0064738F">
              <w:t xml:space="preserve">fournisseur de </w:t>
            </w:r>
            <w:r>
              <w:t>services pour un bien d’équipement (immobilisation)</w:t>
            </w:r>
          </w:p>
        </w:tc>
      </w:tr>
      <w:tr w:rsidR="008D6796" w:rsidRPr="0064738F" w14:paraId="53E1DEE2" w14:textId="77777777" w:rsidTr="00597E46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6413A" w14:textId="77777777" w:rsidR="008D6796" w:rsidRPr="001F05A2" w:rsidRDefault="008D6796" w:rsidP="00597E46">
            <w:pPr>
              <w:pStyle w:val="GuidePedagogiqueTitre7Rponses"/>
              <w:jc w:val="center"/>
              <w:rPr>
                <w:b/>
              </w:rPr>
            </w:pPr>
            <w:r w:rsidRPr="001F05A2">
              <w:rPr>
                <w:b/>
              </w:rPr>
              <w:t>4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13E63" w14:textId="77777777" w:rsidR="008D6796" w:rsidRPr="0064738F" w:rsidRDefault="008D6796" w:rsidP="00597E46">
            <w:pPr>
              <w:pStyle w:val="GuidePedagogiqueTitre7Rponses"/>
            </w:pPr>
            <w:r w:rsidRPr="0064738F">
              <w:t>Achats de mobilier de présentation</w:t>
            </w:r>
            <w:r>
              <w:t>...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4098" w14:textId="77777777" w:rsidR="008D6796" w:rsidRPr="0064738F" w:rsidRDefault="008D6796" w:rsidP="00597E46">
            <w:pPr>
              <w:pStyle w:val="GuidePedagogiqueTitre7Rponses"/>
            </w:pPr>
            <w:r>
              <w:t xml:space="preserve">Un </w:t>
            </w:r>
            <w:r w:rsidRPr="0064738F">
              <w:t xml:space="preserve">fournisseur de </w:t>
            </w:r>
            <w:r>
              <w:t>bien d’équipement (immobilisation)</w:t>
            </w:r>
          </w:p>
        </w:tc>
      </w:tr>
      <w:tr w:rsidR="008D6796" w:rsidRPr="0064738F" w14:paraId="4E71AF3E" w14:textId="77777777" w:rsidTr="00597E46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71E0" w14:textId="77777777" w:rsidR="008D6796" w:rsidRPr="001F05A2" w:rsidRDefault="008D6796" w:rsidP="00597E46">
            <w:pPr>
              <w:pStyle w:val="GuidePedagogiqueTitre7Rponses"/>
              <w:jc w:val="center"/>
              <w:rPr>
                <w:b/>
              </w:rPr>
            </w:pPr>
            <w:r w:rsidRPr="001F05A2">
              <w:rPr>
                <w:b/>
              </w:rPr>
              <w:t>5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55D3" w14:textId="77777777" w:rsidR="008D6796" w:rsidRPr="0064738F" w:rsidRDefault="008D6796" w:rsidP="00597E46">
            <w:pPr>
              <w:pStyle w:val="GuidePedagogiqueTitre7Rponses"/>
            </w:pPr>
            <w:r w:rsidRPr="0064738F">
              <w:t>Ventes de marchandises</w:t>
            </w:r>
            <w:r>
              <w:t>...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4303" w14:textId="77777777" w:rsidR="008D6796" w:rsidRPr="0064738F" w:rsidRDefault="008D6796" w:rsidP="00597E46">
            <w:pPr>
              <w:pStyle w:val="GuidePedagogiqueTitre7Rponses"/>
            </w:pPr>
            <w:r>
              <w:t>Un client</w:t>
            </w:r>
          </w:p>
        </w:tc>
      </w:tr>
      <w:tr w:rsidR="008D6796" w:rsidRPr="0064738F" w14:paraId="11AEEEB9" w14:textId="77777777" w:rsidTr="00597E46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BF9A" w14:textId="77777777" w:rsidR="008D6796" w:rsidRPr="001F05A2" w:rsidRDefault="008D6796" w:rsidP="00597E46">
            <w:pPr>
              <w:pStyle w:val="GuidePedagogiqueTitre7Rponses"/>
              <w:jc w:val="center"/>
              <w:rPr>
                <w:b/>
              </w:rPr>
            </w:pPr>
            <w:r w:rsidRPr="001F05A2">
              <w:rPr>
                <w:b/>
              </w:rPr>
              <w:t>6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F6E3B" w14:textId="77777777" w:rsidR="008D6796" w:rsidRPr="0064738F" w:rsidRDefault="008D6796" w:rsidP="00597E46">
            <w:pPr>
              <w:pStyle w:val="GuidePedagogiqueTitre7Rponses"/>
            </w:pPr>
            <w:r w:rsidRPr="0064738F">
              <w:t>Paiement d’une dette fournisseur</w:t>
            </w:r>
            <w:r>
              <w:t>...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ADDD" w14:textId="77777777" w:rsidR="008D6796" w:rsidRPr="0064738F" w:rsidRDefault="008D6796" w:rsidP="00597E46">
            <w:pPr>
              <w:pStyle w:val="GuidePedagogiqueTitre7Rponses"/>
            </w:pPr>
            <w:r>
              <w:t>Un fournisseur</w:t>
            </w:r>
            <w:r w:rsidRPr="0064738F">
              <w:t xml:space="preserve"> de marchandises</w:t>
            </w:r>
          </w:p>
        </w:tc>
      </w:tr>
      <w:tr w:rsidR="008D6796" w:rsidRPr="0064738F" w14:paraId="545D3893" w14:textId="77777777" w:rsidTr="00597E46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F736" w14:textId="77777777" w:rsidR="008D6796" w:rsidRPr="001F05A2" w:rsidRDefault="008D6796" w:rsidP="00597E46">
            <w:pPr>
              <w:pStyle w:val="GuidePedagogiqueTitre7Rponses"/>
              <w:jc w:val="center"/>
              <w:rPr>
                <w:b/>
              </w:rPr>
            </w:pPr>
            <w:r w:rsidRPr="001F05A2">
              <w:rPr>
                <w:b/>
              </w:rPr>
              <w:t>7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C1D0" w14:textId="77777777" w:rsidR="008D6796" w:rsidRPr="0064738F" w:rsidRDefault="008D6796" w:rsidP="00597E46">
            <w:pPr>
              <w:pStyle w:val="GuidePedagogiqueTitre7Rponses"/>
            </w:pPr>
            <w:r w:rsidRPr="0064738F">
              <w:t xml:space="preserve">Règlement </w:t>
            </w:r>
            <w:r>
              <w:t xml:space="preserve">à </w:t>
            </w:r>
            <w:r w:rsidRPr="0064738F">
              <w:t>une imprimerie pour l’édition d’un prospectus promotionnel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1152" w14:textId="77777777" w:rsidR="008D6796" w:rsidRPr="0064738F" w:rsidRDefault="008D6796" w:rsidP="00597E46">
            <w:pPr>
              <w:pStyle w:val="GuidePedagogiqueTitre7Rponses"/>
            </w:pPr>
            <w:r>
              <w:t>Un fournisseur</w:t>
            </w:r>
            <w:r w:rsidRPr="0064738F">
              <w:t xml:space="preserve"> de </w:t>
            </w:r>
            <w:r>
              <w:t>fournitures</w:t>
            </w:r>
          </w:p>
        </w:tc>
      </w:tr>
      <w:tr w:rsidR="008D6796" w:rsidRPr="0064738F" w14:paraId="38E5DBC4" w14:textId="77777777" w:rsidTr="00597E46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04BAD" w14:textId="77777777" w:rsidR="008D6796" w:rsidRPr="001F05A2" w:rsidRDefault="008D6796" w:rsidP="00597E46">
            <w:pPr>
              <w:pStyle w:val="GuidePedagogiqueTitre7Rponses"/>
              <w:jc w:val="center"/>
              <w:rPr>
                <w:b/>
              </w:rPr>
            </w:pPr>
            <w:r w:rsidRPr="001F05A2">
              <w:rPr>
                <w:b/>
              </w:rPr>
              <w:t>8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F161" w14:textId="77777777" w:rsidR="008D6796" w:rsidRPr="0064738F" w:rsidRDefault="008D6796" w:rsidP="00597E46">
            <w:pPr>
              <w:pStyle w:val="GuidePedagogiqueTitre7Rponses"/>
            </w:pPr>
            <w:r w:rsidRPr="0064738F">
              <w:t>Paiement des salaires des deux employés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05A8" w14:textId="77777777" w:rsidR="008D6796" w:rsidRPr="0064738F" w:rsidRDefault="008D6796" w:rsidP="00597E46">
            <w:pPr>
              <w:pStyle w:val="GuidePedagogiqueTitre7Rponses"/>
            </w:pPr>
            <w:r w:rsidRPr="00C1792B">
              <w:t>Les salariés</w:t>
            </w:r>
          </w:p>
        </w:tc>
      </w:tr>
      <w:tr w:rsidR="008D6796" w:rsidRPr="0064738F" w14:paraId="39E003F2" w14:textId="77777777" w:rsidTr="00597E46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D0F5" w14:textId="77777777" w:rsidR="008D6796" w:rsidRPr="001F05A2" w:rsidRDefault="008D6796" w:rsidP="00597E46">
            <w:pPr>
              <w:pStyle w:val="GuidePedagogiqueTitre7Rponses"/>
              <w:jc w:val="center"/>
              <w:rPr>
                <w:b/>
              </w:rPr>
            </w:pPr>
            <w:r w:rsidRPr="001F05A2">
              <w:rPr>
                <w:b/>
              </w:rPr>
              <w:t>9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3048" w14:textId="77777777" w:rsidR="008D6796" w:rsidRPr="0064738F" w:rsidRDefault="008D6796" w:rsidP="00597E46">
            <w:pPr>
              <w:pStyle w:val="GuidePedagogiqueTitre7Rponses"/>
            </w:pPr>
            <w:r w:rsidRPr="0064738F">
              <w:t xml:space="preserve">Remboursement de la </w:t>
            </w:r>
            <w:r>
              <w:t>mensualité d’emprunt auprès de l</w:t>
            </w:r>
            <w:r w:rsidRPr="0064738F">
              <w:t>a banque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F581" w14:textId="77777777" w:rsidR="008D6796" w:rsidRPr="0064738F" w:rsidRDefault="008D6796" w:rsidP="00597E46">
            <w:pPr>
              <w:pStyle w:val="GuidePedagogiqueTitre7Rponses"/>
            </w:pPr>
            <w:r>
              <w:t>Apporteur</w:t>
            </w:r>
            <w:r w:rsidRPr="00C1792B">
              <w:t xml:space="preserve"> de capitaux</w:t>
            </w:r>
            <w:r>
              <w:rPr>
                <w:rFonts w:hint="eastAsia"/>
              </w:rPr>
              <w:t> </w:t>
            </w:r>
            <w:r w:rsidRPr="00C1792B">
              <w:t>: le</w:t>
            </w:r>
            <w:r>
              <w:t xml:space="preserve"> </w:t>
            </w:r>
            <w:r w:rsidRPr="00C1792B">
              <w:t>banquier de l’entreprise</w:t>
            </w:r>
          </w:p>
        </w:tc>
      </w:tr>
      <w:tr w:rsidR="008D6796" w:rsidRPr="0064738F" w14:paraId="25215D29" w14:textId="77777777" w:rsidTr="00597E46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2996" w14:textId="77777777" w:rsidR="008D6796" w:rsidRPr="001F05A2" w:rsidRDefault="008D6796" w:rsidP="00597E46">
            <w:pPr>
              <w:pStyle w:val="GuidePedagogiqueTitre7Rponses"/>
              <w:jc w:val="center"/>
              <w:rPr>
                <w:b/>
              </w:rPr>
            </w:pPr>
            <w:r w:rsidRPr="001F05A2">
              <w:rPr>
                <w:b/>
              </w:rPr>
              <w:t>10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550E" w14:textId="77777777" w:rsidR="008D6796" w:rsidRPr="0064738F" w:rsidRDefault="008D6796" w:rsidP="00597E46">
            <w:pPr>
              <w:pStyle w:val="GuidePedagogiqueTitre7Rponses"/>
            </w:pPr>
            <w:r w:rsidRPr="0064738F">
              <w:t>Paiement de la TVA due à l’</w:t>
            </w:r>
            <w:r>
              <w:rPr>
                <w:rFonts w:hint="eastAsia"/>
              </w:rPr>
              <w:t>É</w:t>
            </w:r>
            <w:r w:rsidRPr="0064738F">
              <w:t>tat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D3B3" w14:textId="77777777" w:rsidR="008D6796" w:rsidRPr="0064738F" w:rsidRDefault="008D6796" w:rsidP="00597E46">
            <w:pPr>
              <w:pStyle w:val="GuidePedagogiqueTitre7Rponses"/>
            </w:pPr>
            <w:r>
              <w:t>L’</w:t>
            </w:r>
            <w:r>
              <w:rPr>
                <w:rFonts w:ascii="Times New Roman" w:hAnsi="Times New Roman"/>
              </w:rPr>
              <w:t>É</w:t>
            </w:r>
            <w:r>
              <w:t>tat</w:t>
            </w:r>
          </w:p>
        </w:tc>
      </w:tr>
      <w:tr w:rsidR="008D6796" w:rsidRPr="0064738F" w14:paraId="49F06AB2" w14:textId="77777777" w:rsidTr="00597E46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D4A" w14:textId="77777777" w:rsidR="008D6796" w:rsidRPr="001F05A2" w:rsidRDefault="008D6796" w:rsidP="00597E46">
            <w:pPr>
              <w:pStyle w:val="GuidePedagogiqueTitre7Rponses"/>
              <w:jc w:val="center"/>
              <w:rPr>
                <w:b/>
              </w:rPr>
            </w:pPr>
            <w:r w:rsidRPr="001F05A2">
              <w:rPr>
                <w:b/>
              </w:rPr>
              <w:t>11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7969E" w14:textId="77777777" w:rsidR="008D6796" w:rsidRPr="0064738F" w:rsidRDefault="008D6796" w:rsidP="00597E46">
            <w:pPr>
              <w:pStyle w:val="GuidePedagogiqueTitre7Rponses"/>
            </w:pPr>
            <w:r w:rsidRPr="0064738F">
              <w:t>Paiement de cotisations sociales aux organismes sociaux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2814" w14:textId="77777777" w:rsidR="008D6796" w:rsidRPr="00C1792B" w:rsidRDefault="008D6796" w:rsidP="00597E46">
            <w:pPr>
              <w:pStyle w:val="GuidePedagogiqueTitre7Rponses"/>
            </w:pPr>
            <w:r w:rsidRPr="00C1792B">
              <w:t>Les organismes sociaux</w:t>
            </w:r>
            <w:r>
              <w:rPr>
                <w:rFonts w:hint="eastAsia"/>
              </w:rPr>
              <w:t> </w:t>
            </w:r>
            <w:r w:rsidRPr="00C1792B">
              <w:t>: U</w:t>
            </w:r>
            <w:r>
              <w:t>rssaf, caisses de retraite</w:t>
            </w:r>
          </w:p>
        </w:tc>
      </w:tr>
      <w:tr w:rsidR="008D6796" w:rsidRPr="0064738F" w14:paraId="3DF121F9" w14:textId="77777777" w:rsidTr="00597E46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09EE" w14:textId="77777777" w:rsidR="008D6796" w:rsidRPr="001F05A2" w:rsidRDefault="008D6796" w:rsidP="00597E46">
            <w:pPr>
              <w:pStyle w:val="GuidePedagogiqueTitre7Rponses"/>
              <w:jc w:val="center"/>
              <w:rPr>
                <w:b/>
              </w:rPr>
            </w:pPr>
            <w:r w:rsidRPr="001F05A2">
              <w:rPr>
                <w:b/>
              </w:rPr>
              <w:t>12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AC13" w14:textId="77777777" w:rsidR="008D6796" w:rsidRPr="0064738F" w:rsidRDefault="008D6796" w:rsidP="00597E46">
            <w:pPr>
              <w:pStyle w:val="GuidePedagogiqueTitre7Rponses"/>
            </w:pPr>
            <w:r w:rsidRPr="0064738F">
              <w:t>Paiement de la facture EDF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5316" w14:textId="77777777" w:rsidR="008D6796" w:rsidRPr="0064738F" w:rsidRDefault="008D6796" w:rsidP="00597E46">
            <w:pPr>
              <w:pStyle w:val="GuidePedagogiqueTitre7Rponses"/>
            </w:pPr>
            <w:r>
              <w:t>Un fournisseur</w:t>
            </w:r>
            <w:r w:rsidRPr="0064738F">
              <w:t xml:space="preserve"> de </w:t>
            </w:r>
            <w:r>
              <w:t>services</w:t>
            </w:r>
          </w:p>
        </w:tc>
      </w:tr>
    </w:tbl>
    <w:bookmarkEnd w:id="0"/>
    <w:p w14:paraId="66B12306" w14:textId="77777777" w:rsidR="008D6796" w:rsidRPr="00305EE5" w:rsidRDefault="008D6796" w:rsidP="008D6796">
      <w:pPr>
        <w:pStyle w:val="GuidePedagogiqueTitre6Consignes"/>
        <w:rPr>
          <w:rFonts w:eastAsiaTheme="minorEastAsia"/>
        </w:rPr>
      </w:pPr>
      <w:r w:rsidRPr="00305EE5">
        <w:t>2. Déterminez les opérations qui concernent l’exploitation courante, les inv</w:t>
      </w:r>
      <w:r>
        <w:t>estissements et le financement.</w:t>
      </w:r>
    </w:p>
    <w:tbl>
      <w:tblPr>
        <w:tblW w:w="4976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"/>
        <w:gridCol w:w="325"/>
        <w:gridCol w:w="7121"/>
      </w:tblGrid>
      <w:tr w:rsidR="008D6796" w:rsidRPr="00C1792B" w14:paraId="737503B6" w14:textId="77777777" w:rsidTr="00597E46">
        <w:trPr>
          <w:trHeight w:val="20"/>
        </w:trPr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987A7" w14:textId="77777777" w:rsidR="008D6796" w:rsidRPr="003054D4" w:rsidRDefault="008D6796" w:rsidP="00597E46">
            <w:pPr>
              <w:pStyle w:val="GuidePedagogiqueTitre7Rponses"/>
              <w:jc w:val="center"/>
              <w:rPr>
                <w:b/>
              </w:rPr>
            </w:pPr>
            <w:r w:rsidRPr="003054D4">
              <w:rPr>
                <w:b/>
              </w:rPr>
              <w:t>Type d’opération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F5EFC8" w14:textId="77777777" w:rsidR="008D6796" w:rsidRPr="003054D4" w:rsidRDefault="008D6796" w:rsidP="00597E46">
            <w:pPr>
              <w:pStyle w:val="GuidePedagogiqueTitre7Rponses"/>
              <w:jc w:val="center"/>
              <w:rPr>
                <w:b/>
              </w:rPr>
            </w:pPr>
            <w:r w:rsidRPr="003054D4">
              <w:rPr>
                <w:b/>
              </w:rPr>
              <w:t>N°</w:t>
            </w:r>
          </w:p>
        </w:tc>
        <w:tc>
          <w:tcPr>
            <w:tcW w:w="39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C8486" w14:textId="77777777" w:rsidR="008D6796" w:rsidRPr="003054D4" w:rsidRDefault="008D6796" w:rsidP="00597E46">
            <w:pPr>
              <w:pStyle w:val="GuidePedagogiqueTitre7Rponses"/>
              <w:jc w:val="center"/>
              <w:rPr>
                <w:b/>
              </w:rPr>
            </w:pPr>
            <w:r w:rsidRPr="003054D4">
              <w:rPr>
                <w:b/>
              </w:rPr>
              <w:t>Nature des opérations</w:t>
            </w:r>
          </w:p>
        </w:tc>
      </w:tr>
      <w:tr w:rsidR="008D6796" w:rsidRPr="00C1792B" w14:paraId="578AF9BB" w14:textId="77777777" w:rsidTr="00597E46">
        <w:trPr>
          <w:cantSplit/>
          <w:trHeight w:val="20"/>
        </w:trPr>
        <w:tc>
          <w:tcPr>
            <w:tcW w:w="872" w:type="pct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1C4C3C" w14:textId="77777777" w:rsidR="008D6796" w:rsidRPr="00C1792B" w:rsidRDefault="008D6796" w:rsidP="00597E46">
            <w:pPr>
              <w:pStyle w:val="GuidePedagogiqueTitre7Rponses"/>
            </w:pPr>
            <w:r w:rsidRPr="00C1792B">
              <w:t>Cycle d’exploitation</w:t>
            </w:r>
          </w:p>
        </w:tc>
        <w:tc>
          <w:tcPr>
            <w:tcW w:w="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58206" w14:textId="77777777" w:rsidR="008D6796" w:rsidRPr="00C1792B" w:rsidRDefault="008D6796" w:rsidP="00597E46">
            <w:pPr>
              <w:pStyle w:val="GuidePedagogiqueTitre7Rponses"/>
              <w:jc w:val="center"/>
            </w:pPr>
            <w:r w:rsidRPr="00C1792B">
              <w:t>1</w:t>
            </w:r>
          </w:p>
        </w:tc>
        <w:tc>
          <w:tcPr>
            <w:tcW w:w="39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79ED21" w14:textId="77777777" w:rsidR="008D6796" w:rsidRPr="00C1792B" w:rsidRDefault="008D6796" w:rsidP="00597E46">
            <w:pPr>
              <w:pStyle w:val="GuidePedagogiqueTitre7Rponses"/>
            </w:pPr>
            <w:r w:rsidRPr="00C1792B">
              <w:t xml:space="preserve">Achats </w:t>
            </w:r>
            <w:r>
              <w:t xml:space="preserve">de marchandises </w:t>
            </w:r>
            <w:r w:rsidRPr="00C1792B">
              <w:t>à crédit auprès de différents fournisseurs</w:t>
            </w:r>
          </w:p>
        </w:tc>
      </w:tr>
      <w:tr w:rsidR="008D6796" w:rsidRPr="00C1792B" w14:paraId="189523BA" w14:textId="77777777" w:rsidTr="00597E46">
        <w:trPr>
          <w:cantSplit/>
          <w:trHeight w:val="20"/>
        </w:trPr>
        <w:tc>
          <w:tcPr>
            <w:tcW w:w="87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9B669C" w14:textId="77777777" w:rsidR="008D6796" w:rsidRPr="00C1792B" w:rsidRDefault="008D6796" w:rsidP="00597E46">
            <w:pPr>
              <w:pStyle w:val="GuidePedagogiqueTitre7Rponses"/>
            </w:pPr>
          </w:p>
        </w:tc>
        <w:tc>
          <w:tcPr>
            <w:tcW w:w="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C22D3" w14:textId="77777777" w:rsidR="008D6796" w:rsidRPr="00C1792B" w:rsidRDefault="008D6796" w:rsidP="00597E46">
            <w:pPr>
              <w:pStyle w:val="GuidePedagogiqueTitre7Rponses"/>
              <w:jc w:val="center"/>
            </w:pPr>
            <w:r w:rsidRPr="00C1792B">
              <w:t>5</w:t>
            </w:r>
          </w:p>
        </w:tc>
        <w:tc>
          <w:tcPr>
            <w:tcW w:w="39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90BC50" w14:textId="77777777" w:rsidR="008D6796" w:rsidRPr="00C1792B" w:rsidRDefault="008D6796" w:rsidP="00597E46">
            <w:pPr>
              <w:pStyle w:val="GuidePedagogiqueTitre7Rponses"/>
            </w:pPr>
            <w:r w:rsidRPr="00C1792B">
              <w:t>Ventes de marchandises</w:t>
            </w:r>
            <w:r>
              <w:t xml:space="preserve"> </w:t>
            </w:r>
            <w:r w:rsidRPr="00C1792B">
              <w:t>comptant</w:t>
            </w:r>
          </w:p>
        </w:tc>
      </w:tr>
      <w:tr w:rsidR="008D6796" w:rsidRPr="00C1792B" w14:paraId="7469FF58" w14:textId="77777777" w:rsidTr="00597E46">
        <w:trPr>
          <w:cantSplit/>
          <w:trHeight w:val="20"/>
        </w:trPr>
        <w:tc>
          <w:tcPr>
            <w:tcW w:w="87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88682B" w14:textId="77777777" w:rsidR="008D6796" w:rsidRPr="00C1792B" w:rsidRDefault="008D6796" w:rsidP="00597E46">
            <w:pPr>
              <w:pStyle w:val="GuidePedagogiqueTitre7Rponses"/>
            </w:pPr>
          </w:p>
        </w:tc>
        <w:tc>
          <w:tcPr>
            <w:tcW w:w="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10C0C" w14:textId="77777777" w:rsidR="008D6796" w:rsidRPr="00C1792B" w:rsidRDefault="008D6796" w:rsidP="00597E46">
            <w:pPr>
              <w:pStyle w:val="GuidePedagogiqueTitre7Rponses"/>
              <w:jc w:val="center"/>
            </w:pPr>
            <w:r w:rsidRPr="00C1792B">
              <w:t>6</w:t>
            </w:r>
          </w:p>
        </w:tc>
        <w:tc>
          <w:tcPr>
            <w:tcW w:w="39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07D458" w14:textId="77777777" w:rsidR="008D6796" w:rsidRPr="00C1792B" w:rsidRDefault="008D6796" w:rsidP="00597E46">
            <w:pPr>
              <w:pStyle w:val="GuidePedagogiqueTitre7Rponses"/>
            </w:pPr>
            <w:r w:rsidRPr="00C1792B">
              <w:t xml:space="preserve">Paiement d’une dette fournisseur </w:t>
            </w:r>
            <w:r>
              <w:t xml:space="preserve">datant </w:t>
            </w:r>
            <w:r w:rsidRPr="00C1792B">
              <w:t>du mois d</w:t>
            </w:r>
            <w:r>
              <w:t>e juillet</w:t>
            </w:r>
          </w:p>
        </w:tc>
      </w:tr>
      <w:tr w:rsidR="008D6796" w:rsidRPr="00C1792B" w14:paraId="4EDBE95E" w14:textId="77777777" w:rsidTr="00597E46">
        <w:trPr>
          <w:cantSplit/>
          <w:trHeight w:val="20"/>
        </w:trPr>
        <w:tc>
          <w:tcPr>
            <w:tcW w:w="87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75C8D5" w14:textId="77777777" w:rsidR="008D6796" w:rsidRPr="00C1792B" w:rsidRDefault="008D6796" w:rsidP="00597E46">
            <w:pPr>
              <w:pStyle w:val="GuidePedagogiqueTitre7Rponses"/>
            </w:pPr>
          </w:p>
        </w:tc>
        <w:tc>
          <w:tcPr>
            <w:tcW w:w="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66294" w14:textId="77777777" w:rsidR="008D6796" w:rsidRPr="00C1792B" w:rsidRDefault="008D6796" w:rsidP="00597E46">
            <w:pPr>
              <w:pStyle w:val="GuidePedagogiqueTitre7Rponses"/>
              <w:jc w:val="center"/>
            </w:pPr>
            <w:r w:rsidRPr="00C1792B">
              <w:t>7</w:t>
            </w:r>
          </w:p>
        </w:tc>
        <w:tc>
          <w:tcPr>
            <w:tcW w:w="39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20A162" w14:textId="77777777" w:rsidR="008D6796" w:rsidRPr="00C1792B" w:rsidRDefault="008D6796" w:rsidP="00597E46">
            <w:pPr>
              <w:pStyle w:val="GuidePedagogiqueTitre7Rponses"/>
            </w:pPr>
            <w:r w:rsidRPr="00C1792B">
              <w:t xml:space="preserve">Règlement </w:t>
            </w:r>
            <w:r>
              <w:t xml:space="preserve">à </w:t>
            </w:r>
            <w:r w:rsidRPr="00C1792B">
              <w:t>une imprimerie pour l’édition d’un prospectus promotionnel</w:t>
            </w:r>
          </w:p>
        </w:tc>
      </w:tr>
      <w:tr w:rsidR="008D6796" w:rsidRPr="00C1792B" w14:paraId="1B669CC9" w14:textId="77777777" w:rsidTr="00597E46">
        <w:trPr>
          <w:cantSplit/>
          <w:trHeight w:val="20"/>
        </w:trPr>
        <w:tc>
          <w:tcPr>
            <w:tcW w:w="87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94A0E6" w14:textId="77777777" w:rsidR="008D6796" w:rsidRPr="00C1792B" w:rsidRDefault="008D6796" w:rsidP="00597E46">
            <w:pPr>
              <w:pStyle w:val="GuidePedagogiqueTitre7Rponses"/>
            </w:pPr>
          </w:p>
        </w:tc>
        <w:tc>
          <w:tcPr>
            <w:tcW w:w="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D8B06" w14:textId="77777777" w:rsidR="008D6796" w:rsidRPr="00C1792B" w:rsidRDefault="008D6796" w:rsidP="00597E46">
            <w:pPr>
              <w:pStyle w:val="GuidePedagogiqueTitre7Rponses"/>
              <w:jc w:val="center"/>
            </w:pPr>
            <w:r w:rsidRPr="00C1792B">
              <w:t>8</w:t>
            </w:r>
          </w:p>
        </w:tc>
        <w:tc>
          <w:tcPr>
            <w:tcW w:w="39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FB1522" w14:textId="77777777" w:rsidR="008D6796" w:rsidRPr="00C1792B" w:rsidRDefault="008D6796" w:rsidP="00597E46">
            <w:pPr>
              <w:pStyle w:val="GuidePedagogiqueTitre7Rponses"/>
            </w:pPr>
            <w:r w:rsidRPr="00C1792B">
              <w:t>Paiement des salaires des deux employés</w:t>
            </w:r>
          </w:p>
        </w:tc>
      </w:tr>
      <w:tr w:rsidR="008D6796" w:rsidRPr="00C1792B" w14:paraId="2B56DFEF" w14:textId="77777777" w:rsidTr="00597E46">
        <w:trPr>
          <w:cantSplit/>
          <w:trHeight w:val="20"/>
        </w:trPr>
        <w:tc>
          <w:tcPr>
            <w:tcW w:w="87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997FEB" w14:textId="77777777" w:rsidR="008D6796" w:rsidRPr="00C1792B" w:rsidRDefault="008D6796" w:rsidP="00597E46">
            <w:pPr>
              <w:pStyle w:val="GuidePedagogiqueTitre7Rponses"/>
            </w:pPr>
          </w:p>
        </w:tc>
        <w:tc>
          <w:tcPr>
            <w:tcW w:w="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D3D59" w14:textId="77777777" w:rsidR="008D6796" w:rsidRPr="00C1792B" w:rsidRDefault="008D6796" w:rsidP="00597E46">
            <w:pPr>
              <w:pStyle w:val="GuidePedagogiqueTitre7Rponses"/>
              <w:jc w:val="center"/>
            </w:pPr>
            <w:r w:rsidRPr="00C1792B">
              <w:t>10</w:t>
            </w:r>
          </w:p>
        </w:tc>
        <w:tc>
          <w:tcPr>
            <w:tcW w:w="39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B77D83" w14:textId="77777777" w:rsidR="008D6796" w:rsidRPr="00C1792B" w:rsidRDefault="008D6796" w:rsidP="00597E46">
            <w:pPr>
              <w:pStyle w:val="GuidePedagogiqueTitre7Rponses"/>
            </w:pPr>
            <w:r w:rsidRPr="00C1792B">
              <w:t>Paiement de la TVA due à l’</w:t>
            </w:r>
            <w:r>
              <w:rPr>
                <w:rFonts w:hint="eastAsia"/>
              </w:rPr>
              <w:t>É</w:t>
            </w:r>
            <w:r w:rsidRPr="00C1792B">
              <w:t>tat</w:t>
            </w:r>
          </w:p>
        </w:tc>
      </w:tr>
      <w:tr w:rsidR="008D6796" w:rsidRPr="00C1792B" w14:paraId="7F3A945C" w14:textId="77777777" w:rsidTr="00597E46">
        <w:trPr>
          <w:cantSplit/>
          <w:trHeight w:val="20"/>
        </w:trPr>
        <w:tc>
          <w:tcPr>
            <w:tcW w:w="87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D9A965" w14:textId="77777777" w:rsidR="008D6796" w:rsidRPr="00C1792B" w:rsidRDefault="008D6796" w:rsidP="00597E46">
            <w:pPr>
              <w:pStyle w:val="GuidePedagogiqueTitre7Rponses"/>
            </w:pPr>
          </w:p>
        </w:tc>
        <w:tc>
          <w:tcPr>
            <w:tcW w:w="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44BCD" w14:textId="77777777" w:rsidR="008D6796" w:rsidRPr="00C1792B" w:rsidRDefault="008D6796" w:rsidP="00597E46">
            <w:pPr>
              <w:pStyle w:val="GuidePedagogiqueTitre7Rponses"/>
              <w:jc w:val="center"/>
            </w:pPr>
            <w:r w:rsidRPr="00C1792B">
              <w:t>11</w:t>
            </w:r>
          </w:p>
        </w:tc>
        <w:tc>
          <w:tcPr>
            <w:tcW w:w="39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1CD595" w14:textId="77777777" w:rsidR="008D6796" w:rsidRPr="00C1792B" w:rsidRDefault="008D6796" w:rsidP="00597E46">
            <w:pPr>
              <w:pStyle w:val="GuidePedagogiqueTitre7Rponses"/>
            </w:pPr>
            <w:r w:rsidRPr="00C1792B">
              <w:t>Paiement de cotisations sociales aux organismes sociaux</w:t>
            </w:r>
          </w:p>
        </w:tc>
      </w:tr>
      <w:tr w:rsidR="008D6796" w:rsidRPr="00C1792B" w14:paraId="637235AA" w14:textId="77777777" w:rsidTr="00597E46">
        <w:trPr>
          <w:cantSplit/>
          <w:trHeight w:val="20"/>
        </w:trPr>
        <w:tc>
          <w:tcPr>
            <w:tcW w:w="87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5A8875" w14:textId="77777777" w:rsidR="008D6796" w:rsidRPr="00C1792B" w:rsidRDefault="008D6796" w:rsidP="00597E46">
            <w:pPr>
              <w:pStyle w:val="GuidePedagogiqueTitre7Rponses"/>
            </w:pPr>
          </w:p>
        </w:tc>
        <w:tc>
          <w:tcPr>
            <w:tcW w:w="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1ADDE" w14:textId="77777777" w:rsidR="008D6796" w:rsidRPr="00C1792B" w:rsidRDefault="008D6796" w:rsidP="00597E46">
            <w:pPr>
              <w:pStyle w:val="GuidePedagogiqueTitre7Rponses"/>
              <w:jc w:val="center"/>
            </w:pPr>
            <w:r w:rsidRPr="00C1792B">
              <w:t>12</w:t>
            </w:r>
          </w:p>
        </w:tc>
        <w:tc>
          <w:tcPr>
            <w:tcW w:w="39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E814C8" w14:textId="77777777" w:rsidR="008D6796" w:rsidRPr="00C1792B" w:rsidRDefault="008D6796" w:rsidP="00597E46">
            <w:pPr>
              <w:pStyle w:val="GuidePedagogiqueTitre7Rponses"/>
            </w:pPr>
            <w:r w:rsidRPr="00C1792B">
              <w:t>Paiement de la facture EDF</w:t>
            </w:r>
          </w:p>
        </w:tc>
      </w:tr>
      <w:tr w:rsidR="008D6796" w:rsidRPr="00C1792B" w14:paraId="77900F15" w14:textId="77777777" w:rsidTr="00597E46">
        <w:trPr>
          <w:cantSplit/>
          <w:trHeight w:val="282"/>
        </w:trPr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A216" w14:textId="77777777" w:rsidR="008D6796" w:rsidRPr="00C1792B" w:rsidRDefault="008D6796" w:rsidP="00597E46">
            <w:pPr>
              <w:pStyle w:val="GuidePedagogiqueTitre7Rponses"/>
            </w:pPr>
            <w:r w:rsidRPr="00C1792B">
              <w:t>Cycle d’investissement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3EBFA" w14:textId="77777777" w:rsidR="008D6796" w:rsidRPr="00C1792B" w:rsidRDefault="008D6796" w:rsidP="00597E46">
            <w:pPr>
              <w:pStyle w:val="GuidePedagogiqueTitre7Rponses"/>
              <w:jc w:val="center"/>
            </w:pPr>
            <w:r w:rsidRPr="00C1792B">
              <w:t>2</w:t>
            </w:r>
          </w:p>
        </w:tc>
        <w:tc>
          <w:tcPr>
            <w:tcW w:w="39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F0A253" w14:textId="77777777" w:rsidR="008D6796" w:rsidRPr="00C1792B" w:rsidRDefault="008D6796" w:rsidP="00597E46">
            <w:pPr>
              <w:pStyle w:val="GuidePedagogiqueTitre7Rponses"/>
            </w:pPr>
            <w:r w:rsidRPr="0064738F">
              <w:t>Achat d’un store pour équiper la vitrine</w:t>
            </w:r>
            <w:r>
              <w:t>...</w:t>
            </w:r>
          </w:p>
        </w:tc>
      </w:tr>
      <w:tr w:rsidR="008D6796" w:rsidRPr="00C1792B" w14:paraId="3F3B74E0" w14:textId="77777777" w:rsidTr="00597E46">
        <w:trPr>
          <w:cantSplit/>
          <w:trHeight w:val="349"/>
        </w:trPr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F9D06" w14:textId="77777777" w:rsidR="008D6796" w:rsidRPr="00C1792B" w:rsidRDefault="008D6796" w:rsidP="00597E46">
            <w:pPr>
              <w:pStyle w:val="GuidePedagogiqueTitre7Rponses"/>
            </w:pP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7EDE2" w14:textId="77777777" w:rsidR="008D6796" w:rsidRPr="00C1792B" w:rsidRDefault="008D6796" w:rsidP="00597E46">
            <w:pPr>
              <w:pStyle w:val="GuidePedagogiqueTitre7Rponses"/>
              <w:jc w:val="center"/>
            </w:pPr>
            <w:r w:rsidRPr="00C1792B">
              <w:t>3</w:t>
            </w:r>
          </w:p>
        </w:tc>
        <w:tc>
          <w:tcPr>
            <w:tcW w:w="39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4DD6EF" w14:textId="77777777" w:rsidR="008D6796" w:rsidRPr="00C1792B" w:rsidRDefault="008D6796" w:rsidP="00597E46">
            <w:pPr>
              <w:pStyle w:val="GuidePedagogiqueTitre7Rponses"/>
            </w:pPr>
            <w:r w:rsidRPr="00C1792B">
              <w:t>Paiement par chèque d’un artisan pour l’installation du store</w:t>
            </w:r>
          </w:p>
        </w:tc>
      </w:tr>
      <w:tr w:rsidR="008D6796" w:rsidRPr="00C1792B" w14:paraId="399A48B5" w14:textId="77777777" w:rsidTr="00597E46">
        <w:trPr>
          <w:cantSplit/>
          <w:trHeight w:val="349"/>
        </w:trPr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9E59" w14:textId="77777777" w:rsidR="008D6796" w:rsidRPr="00C1792B" w:rsidRDefault="008D6796" w:rsidP="00597E46">
            <w:pPr>
              <w:pStyle w:val="GuidePedagogiqueTitre7Rponses"/>
            </w:pP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AA887" w14:textId="77777777" w:rsidR="008D6796" w:rsidRPr="00C1792B" w:rsidRDefault="008D6796" w:rsidP="00597E46">
            <w:pPr>
              <w:pStyle w:val="GuidePedagogiqueTitre7Rponses"/>
              <w:jc w:val="center"/>
            </w:pPr>
            <w:r w:rsidRPr="00C1792B">
              <w:t>4</w:t>
            </w:r>
          </w:p>
        </w:tc>
        <w:tc>
          <w:tcPr>
            <w:tcW w:w="39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D027F8" w14:textId="77777777" w:rsidR="008D6796" w:rsidRPr="00C1792B" w:rsidRDefault="008D6796" w:rsidP="00597E46">
            <w:pPr>
              <w:pStyle w:val="GuidePedagogiqueTitre7Rponses"/>
            </w:pPr>
            <w:r w:rsidRPr="00C1792B">
              <w:t>Achats de mobilier de présentation, pa</w:t>
            </w:r>
            <w:r>
              <w:t>iement</w:t>
            </w:r>
            <w:r w:rsidRPr="00C1792B">
              <w:t xml:space="preserve"> comptant</w:t>
            </w:r>
          </w:p>
        </w:tc>
      </w:tr>
      <w:tr w:rsidR="008D6796" w:rsidRPr="00C1792B" w14:paraId="559B0FA0" w14:textId="77777777" w:rsidTr="00597E46">
        <w:trPr>
          <w:cantSplit/>
          <w:trHeight w:val="20"/>
        </w:trPr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2C01" w14:textId="77777777" w:rsidR="008D6796" w:rsidRPr="00C1792B" w:rsidRDefault="008D6796" w:rsidP="00597E46">
            <w:pPr>
              <w:pStyle w:val="GuidePedagogiqueTitre7Rponses"/>
            </w:pPr>
            <w:r w:rsidRPr="00C1792B">
              <w:t>Cycle de financement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923EA" w14:textId="77777777" w:rsidR="008D6796" w:rsidRPr="00C1792B" w:rsidRDefault="008D6796" w:rsidP="00597E46">
            <w:pPr>
              <w:pStyle w:val="GuidePedagogiqueTitre7Rponses"/>
              <w:jc w:val="center"/>
            </w:pPr>
            <w:r w:rsidRPr="00C1792B">
              <w:t>9</w:t>
            </w:r>
          </w:p>
        </w:tc>
        <w:tc>
          <w:tcPr>
            <w:tcW w:w="39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63A418" w14:textId="77777777" w:rsidR="008D6796" w:rsidRPr="00C1792B" w:rsidRDefault="008D6796" w:rsidP="00597E46">
            <w:pPr>
              <w:pStyle w:val="GuidePedagogiqueTitre7Rponses"/>
            </w:pPr>
            <w:r w:rsidRPr="00C1792B">
              <w:t xml:space="preserve">Remboursement de la mensualité d’emprunt auprès de </w:t>
            </w:r>
            <w:r>
              <w:t>l</w:t>
            </w:r>
            <w:r w:rsidRPr="00C1792B">
              <w:t>a banque</w:t>
            </w:r>
          </w:p>
        </w:tc>
      </w:tr>
    </w:tbl>
    <w:p w14:paraId="38B33DF9" w14:textId="77777777" w:rsidR="008D6796" w:rsidRDefault="008D6796" w:rsidP="008D6796">
      <w:pPr>
        <w:pStyle w:val="GuidePedagogiqueTitre6Consignes"/>
      </w:pPr>
    </w:p>
    <w:p w14:paraId="4F5D52EC" w14:textId="77777777" w:rsidR="008D6796" w:rsidRDefault="008D6796" w:rsidP="008D6796">
      <w:pPr>
        <w:spacing w:after="200" w:line="2" w:lineRule="auto"/>
        <w:rPr>
          <w:rFonts w:ascii="GuidePedagogique" w:hAnsi="GuidePedagogique" w:cs="GuidePedagoTimes-Bold"/>
          <w:b/>
          <w:bCs/>
          <w:spacing w:val="-1"/>
          <w:sz w:val="23"/>
          <w:szCs w:val="23"/>
        </w:rPr>
      </w:pPr>
      <w:r>
        <w:br w:type="page"/>
      </w:r>
    </w:p>
    <w:p w14:paraId="4A42FCED" w14:textId="77777777" w:rsidR="008D6796" w:rsidRPr="00305EE5" w:rsidRDefault="008D6796" w:rsidP="008D6796">
      <w:pPr>
        <w:pStyle w:val="GuidePedagogiqueTitre6Consignes"/>
      </w:pPr>
      <w:r w:rsidRPr="00305EE5">
        <w:lastRenderedPageBreak/>
        <w:t xml:space="preserve">3. Présentez </w:t>
      </w:r>
      <w:r w:rsidRPr="00823333">
        <w:t>da</w:t>
      </w:r>
      <w:r w:rsidRPr="00305EE5">
        <w:t>ns un tableau les flux réels et monétaires pour chacune des opérations du mois de septembre. Ressources 2, 4, 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3560"/>
        <w:gridCol w:w="2930"/>
        <w:gridCol w:w="2162"/>
      </w:tblGrid>
      <w:tr w:rsidR="008D6796" w:rsidRPr="00CB33AD" w14:paraId="2EB7E9A3" w14:textId="77777777" w:rsidTr="00597E46">
        <w:trPr>
          <w:trHeight w:val="20"/>
        </w:trPr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DFE19" w14:textId="77777777" w:rsidR="008D6796" w:rsidRPr="00C1792B" w:rsidRDefault="008D6796" w:rsidP="00597E46">
            <w:pPr>
              <w:jc w:val="center"/>
            </w:pP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9AB11" w14:textId="77777777" w:rsidR="008D6796" w:rsidRPr="001F05A2" w:rsidRDefault="008D6796" w:rsidP="00597E46">
            <w:pPr>
              <w:pStyle w:val="GuidePedagogiqueTitre7Rponses"/>
              <w:jc w:val="center"/>
              <w:rPr>
                <w:b/>
              </w:rPr>
            </w:pPr>
            <w:r w:rsidRPr="001F05A2">
              <w:rPr>
                <w:b/>
              </w:rPr>
              <w:t>Nature de l’opération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AEE7" w14:textId="77777777" w:rsidR="008D6796" w:rsidRPr="001F05A2" w:rsidRDefault="008D6796" w:rsidP="00597E46">
            <w:pPr>
              <w:pStyle w:val="GuidePedagogiqueTitre7Rponses"/>
              <w:jc w:val="center"/>
              <w:rPr>
                <w:b/>
              </w:rPr>
            </w:pPr>
            <w:r w:rsidRPr="001F05A2">
              <w:rPr>
                <w:b/>
              </w:rPr>
              <w:t>Flux réel</w:t>
            </w:r>
            <w:r>
              <w:rPr>
                <w:b/>
              </w:rPr>
              <w:t>s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93FB" w14:textId="77777777" w:rsidR="008D6796" w:rsidRPr="001F05A2" w:rsidRDefault="008D6796" w:rsidP="00597E46">
            <w:pPr>
              <w:pStyle w:val="GuidePedagogiqueTitre7Rponses"/>
              <w:jc w:val="center"/>
              <w:rPr>
                <w:b/>
              </w:rPr>
            </w:pPr>
            <w:r w:rsidRPr="001F05A2">
              <w:rPr>
                <w:b/>
              </w:rPr>
              <w:t>Flux monétaire</w:t>
            </w:r>
            <w:r>
              <w:rPr>
                <w:b/>
              </w:rPr>
              <w:t>s</w:t>
            </w:r>
          </w:p>
        </w:tc>
      </w:tr>
      <w:tr w:rsidR="008D6796" w:rsidRPr="00CB33AD" w14:paraId="689F6B0E" w14:textId="77777777" w:rsidTr="00597E46">
        <w:trPr>
          <w:trHeight w:val="583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E9CE" w14:textId="77777777" w:rsidR="008D6796" w:rsidRPr="001F05A2" w:rsidRDefault="008D6796" w:rsidP="00597E46">
            <w:pPr>
              <w:pStyle w:val="GuidePedagogiqueTitre7Rponses"/>
              <w:jc w:val="center"/>
              <w:rPr>
                <w:b/>
              </w:rPr>
            </w:pPr>
            <w:r w:rsidRPr="001F05A2">
              <w:rPr>
                <w:b/>
              </w:rPr>
              <w:t>1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6AA3" w14:textId="77777777" w:rsidR="008D6796" w:rsidRPr="00C1792B" w:rsidRDefault="008D6796" w:rsidP="00597E46">
            <w:pPr>
              <w:pStyle w:val="GuidePedagogiqueTitre7Rponses"/>
            </w:pPr>
            <w:r w:rsidRPr="00C1792B">
              <w:t>Achats de marchandises à crédit auprès de différents fournisseurs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D126" w14:textId="77777777" w:rsidR="008D6796" w:rsidRPr="00C1792B" w:rsidRDefault="008D6796" w:rsidP="00597E46">
            <w:pPr>
              <w:pStyle w:val="GuidePedagogiqueTitre7Rponses"/>
            </w:pPr>
            <w:r w:rsidRPr="00CB33AD">
              <w:t>Entrée de marchandise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61CB" w14:textId="77777777" w:rsidR="008D6796" w:rsidRPr="00CB33AD" w:rsidRDefault="008D6796" w:rsidP="00597E46">
            <w:pPr>
              <w:pStyle w:val="GuidePedagogiqueTitre7Rponses"/>
            </w:pPr>
            <w:r w:rsidRPr="00CB33AD">
              <w:t>Paiement à crédit décalé dans le temps</w:t>
            </w:r>
          </w:p>
        </w:tc>
      </w:tr>
      <w:tr w:rsidR="008D6796" w:rsidRPr="00CB33AD" w14:paraId="6773F13F" w14:textId="77777777" w:rsidTr="00597E46">
        <w:trPr>
          <w:trHeight w:val="70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AEEC6" w14:textId="77777777" w:rsidR="008D6796" w:rsidRPr="001F05A2" w:rsidRDefault="008D6796" w:rsidP="00597E46">
            <w:pPr>
              <w:pStyle w:val="GuidePedagogiqueTitre7Rponses"/>
              <w:jc w:val="center"/>
              <w:rPr>
                <w:b/>
              </w:rPr>
            </w:pPr>
            <w:r w:rsidRPr="001F05A2">
              <w:rPr>
                <w:b/>
              </w:rPr>
              <w:t>2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F0FA" w14:textId="77777777" w:rsidR="008D6796" w:rsidRPr="00C1792B" w:rsidRDefault="008D6796" w:rsidP="00597E46">
            <w:pPr>
              <w:pStyle w:val="GuidePedagogiqueTitre7Rponses"/>
            </w:pPr>
            <w:r w:rsidRPr="00C1792B">
              <w:t>Achat d’un store, pour équiper la vitrine, paiement comptant par chèque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98DD" w14:textId="77777777" w:rsidR="008D6796" w:rsidRPr="00C1792B" w:rsidRDefault="008D6796" w:rsidP="00597E46">
            <w:pPr>
              <w:pStyle w:val="GuidePedagogiqueTitre7Rponses"/>
            </w:pPr>
            <w:r w:rsidRPr="00CB33AD">
              <w:t>Entrée d’un bien d’équipement (immobilisation)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1B4B" w14:textId="77777777" w:rsidR="008D6796" w:rsidRPr="00CB33AD" w:rsidRDefault="008D6796" w:rsidP="00597E46">
            <w:pPr>
              <w:pStyle w:val="GuidePedagogiqueTitre7Rponses"/>
            </w:pPr>
            <w:r w:rsidRPr="00CB33AD">
              <w:t>Paiement comptant</w:t>
            </w:r>
          </w:p>
        </w:tc>
      </w:tr>
      <w:tr w:rsidR="008D6796" w:rsidRPr="00CB33AD" w14:paraId="5D19106E" w14:textId="77777777" w:rsidTr="00597E46">
        <w:trPr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F864" w14:textId="77777777" w:rsidR="008D6796" w:rsidRPr="001F05A2" w:rsidRDefault="008D6796" w:rsidP="00597E46">
            <w:pPr>
              <w:pStyle w:val="GuidePedagogiqueTitre7Rponses"/>
              <w:jc w:val="center"/>
              <w:rPr>
                <w:b/>
              </w:rPr>
            </w:pPr>
            <w:r w:rsidRPr="001F05A2">
              <w:rPr>
                <w:b/>
              </w:rPr>
              <w:t>3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13DB" w14:textId="77777777" w:rsidR="008D6796" w:rsidRPr="00C1792B" w:rsidRDefault="008D6796" w:rsidP="00597E46">
            <w:pPr>
              <w:pStyle w:val="GuidePedagogiqueTitre7Rponses"/>
            </w:pPr>
            <w:r w:rsidRPr="00C1792B">
              <w:t>Paiement par chèque d’un artisan pour l’installation du store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983D" w14:textId="77777777" w:rsidR="008D6796" w:rsidRPr="00C1792B" w:rsidRDefault="008D6796" w:rsidP="00597E46">
            <w:pPr>
              <w:pStyle w:val="GuidePedagogiqueTitre7Rponses"/>
            </w:pPr>
            <w:r w:rsidRPr="00CB33AD">
              <w:t>Service rendu</w:t>
            </w:r>
            <w:r>
              <w:t xml:space="preserve"> </w:t>
            </w:r>
            <w:r w:rsidRPr="00CB33AD">
              <w:t>pour l’installation du store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5AA3" w14:textId="77777777" w:rsidR="008D6796" w:rsidRPr="00CB33AD" w:rsidRDefault="008D6796" w:rsidP="00597E46">
            <w:pPr>
              <w:pStyle w:val="GuidePedagogiqueTitre7Rponses"/>
            </w:pPr>
            <w:r w:rsidRPr="00CB33AD">
              <w:t>Paiement comptant</w:t>
            </w:r>
          </w:p>
        </w:tc>
      </w:tr>
      <w:tr w:rsidR="008D6796" w:rsidRPr="00CB33AD" w14:paraId="7D273124" w14:textId="77777777" w:rsidTr="00597E46">
        <w:trPr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8377C" w14:textId="77777777" w:rsidR="008D6796" w:rsidRPr="001F05A2" w:rsidRDefault="008D6796" w:rsidP="00597E46">
            <w:pPr>
              <w:pStyle w:val="GuidePedagogiqueTitre7Rponses"/>
              <w:jc w:val="center"/>
              <w:rPr>
                <w:b/>
              </w:rPr>
            </w:pPr>
            <w:r w:rsidRPr="001F05A2">
              <w:rPr>
                <w:b/>
              </w:rPr>
              <w:t>4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5C9F" w14:textId="77777777" w:rsidR="008D6796" w:rsidRPr="00C1792B" w:rsidRDefault="008D6796" w:rsidP="00597E46">
            <w:pPr>
              <w:pStyle w:val="GuidePedagogiqueTitre7Rponses"/>
            </w:pPr>
            <w:r w:rsidRPr="00C1792B">
              <w:t>Achats de mobilier de présentation, pa</w:t>
            </w:r>
            <w:r>
              <w:t>iement</w:t>
            </w:r>
            <w:r w:rsidRPr="00C1792B">
              <w:t xml:space="preserve"> comptant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3208" w14:textId="77777777" w:rsidR="008D6796" w:rsidRPr="00C1792B" w:rsidRDefault="008D6796" w:rsidP="00597E46">
            <w:pPr>
              <w:pStyle w:val="GuidePedagogiqueTitre7Rponses"/>
            </w:pPr>
            <w:r w:rsidRPr="00CB33AD">
              <w:t>Entrée d’un bien d’équipement (immobilisation)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1075" w14:textId="77777777" w:rsidR="008D6796" w:rsidRPr="00CB33AD" w:rsidRDefault="008D6796" w:rsidP="00597E46">
            <w:pPr>
              <w:pStyle w:val="GuidePedagogiqueTitre7Rponses"/>
            </w:pPr>
            <w:r w:rsidRPr="00CB33AD">
              <w:t>Paiement comptant</w:t>
            </w:r>
          </w:p>
        </w:tc>
      </w:tr>
      <w:tr w:rsidR="008D6796" w:rsidRPr="00CB33AD" w14:paraId="13A8621F" w14:textId="77777777" w:rsidTr="00597E46">
        <w:trPr>
          <w:trHeight w:val="5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52DB5" w14:textId="77777777" w:rsidR="008D6796" w:rsidRPr="001F05A2" w:rsidRDefault="008D6796" w:rsidP="00597E46">
            <w:pPr>
              <w:pStyle w:val="GuidePedagogiqueTitre7Rponses"/>
              <w:jc w:val="center"/>
              <w:rPr>
                <w:b/>
              </w:rPr>
            </w:pPr>
            <w:r w:rsidRPr="001F05A2">
              <w:rPr>
                <w:b/>
              </w:rPr>
              <w:t>5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6DDD" w14:textId="77777777" w:rsidR="008D6796" w:rsidRPr="00C1792B" w:rsidRDefault="008D6796" w:rsidP="00597E46">
            <w:pPr>
              <w:pStyle w:val="GuidePedagogiqueTitre7Rponses"/>
            </w:pPr>
            <w:r w:rsidRPr="00C1792B">
              <w:t>Ventes de marchandises</w:t>
            </w:r>
            <w:r>
              <w:t xml:space="preserve"> </w:t>
            </w:r>
            <w:r w:rsidRPr="00C1792B">
              <w:t>comptant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B3D1" w14:textId="77777777" w:rsidR="008D6796" w:rsidRPr="00C1792B" w:rsidRDefault="008D6796" w:rsidP="00597E46">
            <w:pPr>
              <w:pStyle w:val="GuidePedagogiqueTitre7Rponses"/>
            </w:pPr>
            <w:r w:rsidRPr="00CB33AD">
              <w:t xml:space="preserve">Sortie de </w:t>
            </w:r>
            <w:r w:rsidRPr="00C1792B">
              <w:t>marchandises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2E92" w14:textId="77777777" w:rsidR="008D6796" w:rsidRPr="00CB33AD" w:rsidRDefault="008D6796" w:rsidP="00597E46">
            <w:pPr>
              <w:pStyle w:val="GuidePedagogiqueTitre7Rponses"/>
            </w:pPr>
            <w:r w:rsidRPr="00CB33AD">
              <w:t>Paiement comptant</w:t>
            </w:r>
          </w:p>
        </w:tc>
      </w:tr>
      <w:tr w:rsidR="008D6796" w:rsidRPr="00CB33AD" w14:paraId="2CE9FFDE" w14:textId="77777777" w:rsidTr="00597E46">
        <w:trPr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F2E3" w14:textId="77777777" w:rsidR="008D6796" w:rsidRPr="001F05A2" w:rsidRDefault="008D6796" w:rsidP="00597E46">
            <w:pPr>
              <w:pStyle w:val="GuidePedagogiqueTitre7Rponses"/>
              <w:jc w:val="center"/>
              <w:rPr>
                <w:b/>
              </w:rPr>
            </w:pPr>
            <w:r w:rsidRPr="001F05A2">
              <w:rPr>
                <w:b/>
              </w:rPr>
              <w:t>6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CE12" w14:textId="77777777" w:rsidR="008D6796" w:rsidRPr="00C1792B" w:rsidRDefault="008D6796" w:rsidP="00597E46">
            <w:pPr>
              <w:pStyle w:val="GuidePedagogiqueTitre7Rponses"/>
            </w:pPr>
            <w:r w:rsidRPr="00C1792B">
              <w:t xml:space="preserve">Paiement d’une dette </w:t>
            </w:r>
            <w:r>
              <w:t xml:space="preserve">fournisseur </w:t>
            </w:r>
            <w:r w:rsidRPr="00C1792B">
              <w:t>d</w:t>
            </w:r>
            <w:r>
              <w:t>atant du mois de juillet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800C" w14:textId="77777777" w:rsidR="008D6796" w:rsidRPr="00CB33AD" w:rsidRDefault="008D6796" w:rsidP="00597E46">
            <w:pPr>
              <w:pStyle w:val="GuidePedagogiqueTitre7Rponses"/>
            </w:pPr>
            <w:r w:rsidRPr="00CB33AD">
              <w:t>Entrée de marchandise</w:t>
            </w:r>
            <w:r>
              <w:t>s</w:t>
            </w:r>
          </w:p>
          <w:p w14:paraId="7D1D41B2" w14:textId="77777777" w:rsidR="008D6796" w:rsidRPr="00C1792B" w:rsidRDefault="008D6796" w:rsidP="00597E46">
            <w:pPr>
              <w:pStyle w:val="GuidePedagogiqueTitre7Rponses"/>
            </w:pPr>
            <w:r w:rsidRPr="00CB33AD">
              <w:t>(</w:t>
            </w:r>
            <w:proofErr w:type="gramStart"/>
            <w:r w:rsidRPr="00CB33AD">
              <w:t>réalisée</w:t>
            </w:r>
            <w:proofErr w:type="gramEnd"/>
            <w:r w:rsidRPr="00CB33AD">
              <w:t xml:space="preserve"> antérieurement)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34BC" w14:textId="77777777" w:rsidR="008D6796" w:rsidRPr="00CB33AD" w:rsidRDefault="008D6796" w:rsidP="00597E46">
            <w:pPr>
              <w:pStyle w:val="GuidePedagogiqueTitre7Rponses"/>
            </w:pPr>
            <w:r w:rsidRPr="00CB33AD">
              <w:t>Paiement d’une dette fournisseur de marchandises</w:t>
            </w:r>
          </w:p>
        </w:tc>
      </w:tr>
      <w:tr w:rsidR="008D6796" w:rsidRPr="00CB33AD" w14:paraId="447D3646" w14:textId="77777777" w:rsidTr="00597E46">
        <w:trPr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ACE2" w14:textId="77777777" w:rsidR="008D6796" w:rsidRPr="001F05A2" w:rsidRDefault="008D6796" w:rsidP="00597E46">
            <w:pPr>
              <w:pStyle w:val="GuidePedagogiqueTitre7Rponses"/>
              <w:jc w:val="center"/>
              <w:rPr>
                <w:b/>
              </w:rPr>
            </w:pPr>
            <w:r w:rsidRPr="001F05A2">
              <w:rPr>
                <w:b/>
              </w:rPr>
              <w:t>7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2DA6" w14:textId="77777777" w:rsidR="008D6796" w:rsidRPr="00C1792B" w:rsidRDefault="008D6796" w:rsidP="00597E46">
            <w:pPr>
              <w:pStyle w:val="GuidePedagogiqueTitre7Rponses"/>
            </w:pPr>
            <w:r>
              <w:t xml:space="preserve">Règlement à </w:t>
            </w:r>
            <w:r w:rsidRPr="00C1792B">
              <w:t>une imprimerie pour l’édition d’un prospectus promotionnel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0116" w14:textId="77777777" w:rsidR="008D6796" w:rsidRPr="00C1792B" w:rsidRDefault="008D6796" w:rsidP="00597E46">
            <w:pPr>
              <w:pStyle w:val="GuidePedagogiqueTitre7Rponses"/>
            </w:pPr>
            <w:r w:rsidRPr="00CB33AD">
              <w:t>Achat de prospectus promotionnel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8349" w14:textId="77777777" w:rsidR="008D6796" w:rsidRPr="00CB33AD" w:rsidRDefault="008D6796" w:rsidP="00597E46">
            <w:pPr>
              <w:pStyle w:val="GuidePedagogiqueTitre7Rponses"/>
            </w:pPr>
            <w:r w:rsidRPr="00CB33AD">
              <w:t>Paiement comptant</w:t>
            </w:r>
          </w:p>
        </w:tc>
      </w:tr>
      <w:tr w:rsidR="008D6796" w:rsidRPr="00CB33AD" w14:paraId="43C93FD8" w14:textId="77777777" w:rsidTr="00597E46">
        <w:trPr>
          <w:trHeight w:val="36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80276" w14:textId="77777777" w:rsidR="008D6796" w:rsidRPr="001F05A2" w:rsidRDefault="008D6796" w:rsidP="00597E46">
            <w:pPr>
              <w:pStyle w:val="GuidePedagogiqueTitre7Rponses"/>
              <w:jc w:val="center"/>
              <w:rPr>
                <w:b/>
              </w:rPr>
            </w:pPr>
            <w:r w:rsidRPr="001F05A2">
              <w:rPr>
                <w:b/>
              </w:rPr>
              <w:t>8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12F9" w14:textId="77777777" w:rsidR="008D6796" w:rsidRPr="00C1792B" w:rsidRDefault="008D6796" w:rsidP="00597E46">
            <w:pPr>
              <w:pStyle w:val="GuidePedagogiqueTitre7Rponses"/>
            </w:pPr>
            <w:r w:rsidRPr="00C1792B">
              <w:t>Paiement des salaires des deux employés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DDCE" w14:textId="77777777" w:rsidR="008D6796" w:rsidRPr="00C1792B" w:rsidRDefault="008D6796" w:rsidP="00597E46">
            <w:pPr>
              <w:pStyle w:val="GuidePedagogiqueTitre7Rponses"/>
            </w:pPr>
            <w:r w:rsidRPr="00CB33AD">
              <w:t>Travail fourni par les salariés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11B6" w14:textId="77777777" w:rsidR="008D6796" w:rsidRPr="00CB33AD" w:rsidRDefault="008D6796" w:rsidP="00597E46">
            <w:pPr>
              <w:pStyle w:val="GuidePedagogiqueTitre7Rponses"/>
            </w:pPr>
            <w:r w:rsidRPr="00CB33AD">
              <w:t>Paiement du salaire</w:t>
            </w:r>
          </w:p>
        </w:tc>
      </w:tr>
      <w:tr w:rsidR="008D6796" w:rsidRPr="00CB33AD" w14:paraId="78DD4310" w14:textId="77777777" w:rsidTr="00597E46">
        <w:trPr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31B4F" w14:textId="77777777" w:rsidR="008D6796" w:rsidRPr="001F05A2" w:rsidRDefault="008D6796" w:rsidP="00597E46">
            <w:pPr>
              <w:pStyle w:val="GuidePedagogiqueTitre7Rponses"/>
              <w:jc w:val="center"/>
              <w:rPr>
                <w:b/>
              </w:rPr>
            </w:pPr>
            <w:r w:rsidRPr="001F05A2">
              <w:rPr>
                <w:b/>
              </w:rPr>
              <w:t>9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775E" w14:textId="77777777" w:rsidR="008D6796" w:rsidRPr="00C1792B" w:rsidRDefault="008D6796" w:rsidP="00597E46">
            <w:pPr>
              <w:pStyle w:val="GuidePedagogiqueTitre7Rponses"/>
            </w:pPr>
            <w:r w:rsidRPr="00C1792B">
              <w:t>Remboursement de la mensualité d’emprunt auprès de sa banque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50E7" w14:textId="77777777" w:rsidR="008D6796" w:rsidRPr="00C1792B" w:rsidRDefault="008D6796" w:rsidP="00597E46">
            <w:pPr>
              <w:pStyle w:val="GuidePedagogiqueTitre7Rponses"/>
            </w:pPr>
            <w:r w:rsidRPr="00CB33AD">
              <w:t>Service : l’emprunt obtenu auprès de la banque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7C37" w14:textId="77777777" w:rsidR="008D6796" w:rsidRPr="00CB33AD" w:rsidRDefault="008D6796" w:rsidP="00597E46">
            <w:pPr>
              <w:pStyle w:val="GuidePedagogiqueTitre7Rponses"/>
            </w:pPr>
            <w:r w:rsidRPr="00CB33AD">
              <w:t>Paiement de la mensualité</w:t>
            </w:r>
          </w:p>
        </w:tc>
      </w:tr>
      <w:tr w:rsidR="008D6796" w:rsidRPr="00CB33AD" w14:paraId="45056259" w14:textId="77777777" w:rsidTr="00597E46">
        <w:trPr>
          <w:trHeight w:val="448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2AB08" w14:textId="77777777" w:rsidR="008D6796" w:rsidRPr="001F05A2" w:rsidRDefault="008D6796" w:rsidP="00597E46">
            <w:pPr>
              <w:pStyle w:val="GuidePedagogiqueTitre7Rponses"/>
              <w:jc w:val="center"/>
              <w:rPr>
                <w:b/>
              </w:rPr>
            </w:pPr>
            <w:r w:rsidRPr="001F05A2">
              <w:rPr>
                <w:b/>
              </w:rPr>
              <w:t>10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8333C" w14:textId="77777777" w:rsidR="008D6796" w:rsidRPr="00C1792B" w:rsidRDefault="008D6796" w:rsidP="00597E46">
            <w:pPr>
              <w:pStyle w:val="GuidePedagogiqueTitre7Rponses"/>
            </w:pPr>
            <w:r w:rsidRPr="00C1792B">
              <w:t>Paiement de la TVA due à l’</w:t>
            </w:r>
            <w:r>
              <w:rPr>
                <w:rFonts w:hint="eastAsia"/>
              </w:rPr>
              <w:t>É</w:t>
            </w:r>
            <w:r w:rsidRPr="00C1792B">
              <w:t>tat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8321" w14:textId="77777777" w:rsidR="008D6796" w:rsidRPr="00C1792B" w:rsidRDefault="008D6796" w:rsidP="00597E46">
            <w:pPr>
              <w:pStyle w:val="GuidePedagogiqueTitre7Rponses"/>
            </w:pPr>
            <w:r w:rsidRPr="00CB33AD">
              <w:t>Services rendus par l’</w:t>
            </w:r>
            <w:r>
              <w:rPr>
                <w:rFonts w:ascii="Times New Roman" w:hAnsi="Times New Roman"/>
              </w:rPr>
              <w:t>É</w:t>
            </w:r>
            <w:r w:rsidRPr="00CB33AD">
              <w:t>tat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460F" w14:textId="77777777" w:rsidR="008D6796" w:rsidRPr="00CB33AD" w:rsidRDefault="008D6796" w:rsidP="00597E46">
            <w:pPr>
              <w:pStyle w:val="GuidePedagogiqueTitre7Rponses"/>
            </w:pPr>
            <w:r w:rsidRPr="00CB33AD">
              <w:t>Paiement d’un impôt</w:t>
            </w:r>
          </w:p>
        </w:tc>
      </w:tr>
      <w:tr w:rsidR="008D6796" w:rsidRPr="00CB33AD" w14:paraId="2431B3A4" w14:textId="77777777" w:rsidTr="00597E46">
        <w:trPr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D34F" w14:textId="77777777" w:rsidR="008D6796" w:rsidRPr="001F05A2" w:rsidRDefault="008D6796" w:rsidP="00597E46">
            <w:pPr>
              <w:pStyle w:val="GuidePedagogiqueTitre7Rponses"/>
              <w:jc w:val="center"/>
              <w:rPr>
                <w:b/>
              </w:rPr>
            </w:pPr>
            <w:r w:rsidRPr="001F05A2">
              <w:rPr>
                <w:b/>
              </w:rPr>
              <w:t>11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97BE1" w14:textId="77777777" w:rsidR="008D6796" w:rsidRPr="00C1792B" w:rsidRDefault="008D6796" w:rsidP="00597E46">
            <w:pPr>
              <w:pStyle w:val="GuidePedagogiqueTitre7Rponses"/>
            </w:pPr>
            <w:r w:rsidRPr="00C1792B">
              <w:t>Paiement de cotisations sociales aux organismes sociaux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3C15" w14:textId="77777777" w:rsidR="008D6796" w:rsidRPr="00C1792B" w:rsidRDefault="008D6796" w:rsidP="00597E46">
            <w:pPr>
              <w:pStyle w:val="GuidePedagogiqueTitre7Rponses"/>
            </w:pPr>
            <w:r w:rsidRPr="00CB33AD">
              <w:t>Travail fourni par les salariés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C732" w14:textId="77777777" w:rsidR="008D6796" w:rsidRPr="00CB33AD" w:rsidRDefault="008D6796" w:rsidP="00597E46">
            <w:pPr>
              <w:pStyle w:val="GuidePedagogiqueTitre7Rponses"/>
            </w:pPr>
            <w:r w:rsidRPr="00CB33AD">
              <w:t>Paiement des cotisations sociales</w:t>
            </w:r>
          </w:p>
        </w:tc>
      </w:tr>
      <w:tr w:rsidR="008D6796" w:rsidRPr="00CB33AD" w14:paraId="2E017588" w14:textId="77777777" w:rsidTr="00597E46">
        <w:trPr>
          <w:trHeight w:val="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5267" w14:textId="77777777" w:rsidR="008D6796" w:rsidRPr="001F05A2" w:rsidRDefault="008D6796" w:rsidP="00597E46">
            <w:pPr>
              <w:pStyle w:val="GuidePedagogiqueTitre7Rponses"/>
              <w:jc w:val="center"/>
              <w:rPr>
                <w:b/>
              </w:rPr>
            </w:pPr>
            <w:r w:rsidRPr="001F05A2">
              <w:rPr>
                <w:b/>
              </w:rPr>
              <w:t>12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F942" w14:textId="77777777" w:rsidR="008D6796" w:rsidRPr="00C1792B" w:rsidRDefault="008D6796" w:rsidP="00597E46">
            <w:pPr>
              <w:pStyle w:val="GuidePedagogiqueTitre7Rponses"/>
            </w:pPr>
            <w:r w:rsidRPr="00C1792B">
              <w:t>Paiement de la facture EDF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2987" w14:textId="77777777" w:rsidR="008D6796" w:rsidRPr="00C1792B" w:rsidRDefault="008D6796" w:rsidP="00597E46">
            <w:pPr>
              <w:pStyle w:val="GuidePedagogiqueTitre7Rponses"/>
            </w:pPr>
            <w:r w:rsidRPr="00CB33AD">
              <w:t>Service : abonnement et consommation d’électricité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DDA2" w14:textId="77777777" w:rsidR="008D6796" w:rsidRPr="00CB33AD" w:rsidRDefault="008D6796" w:rsidP="00597E46">
            <w:pPr>
              <w:pStyle w:val="GuidePedagogiqueTitre7Rponses"/>
            </w:pPr>
            <w:r w:rsidRPr="00CB33AD">
              <w:t>Paiement comptant</w:t>
            </w:r>
          </w:p>
        </w:tc>
      </w:tr>
    </w:tbl>
    <w:p w14:paraId="0906BF8C" w14:textId="77777777" w:rsidR="008D6796" w:rsidRPr="00823333" w:rsidRDefault="008D6796" w:rsidP="008D6796">
      <w:pPr>
        <w:pStyle w:val="GuidePedagogiqueTitre6Consignes"/>
      </w:pPr>
      <w:r w:rsidRPr="00823333">
        <w:t xml:space="preserve">4. Présentez un tableau des encaissements et des décaissements du mois et déterminez le solde de trésorerie en fin de mois, sachant que </w:t>
      </w:r>
      <w:proofErr w:type="spellStart"/>
      <w:r w:rsidRPr="00823333">
        <w:t>Sportywear</w:t>
      </w:r>
      <w:proofErr w:type="spellEnd"/>
      <w:r w:rsidRPr="00823333">
        <w:t xml:space="preserve"> disposait au début du mois de 200 € en caisse et de 2 760 € sur son compte bancaire.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5743"/>
        <w:gridCol w:w="1507"/>
        <w:gridCol w:w="1395"/>
      </w:tblGrid>
      <w:tr w:rsidR="008D6796" w:rsidRPr="00CB33AD" w14:paraId="0E3BFF4A" w14:textId="77777777" w:rsidTr="00597E46">
        <w:trPr>
          <w:trHeight w:val="400"/>
        </w:trPr>
        <w:tc>
          <w:tcPr>
            <w:tcW w:w="233" w:type="pct"/>
            <w:tcBorders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EF08DE" w14:textId="77777777" w:rsidR="008D6796" w:rsidRPr="00CB33AD" w:rsidRDefault="008D6796" w:rsidP="00597E46">
            <w:pPr>
              <w:pStyle w:val="GuidePedagogiqueTitre7Rponses"/>
            </w:pPr>
          </w:p>
        </w:tc>
        <w:tc>
          <w:tcPr>
            <w:tcW w:w="3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41088" w14:textId="77777777" w:rsidR="008D6796" w:rsidRPr="00823333" w:rsidRDefault="008D6796" w:rsidP="00597E46">
            <w:pPr>
              <w:pStyle w:val="GuidePedagogiqueTitre7Rponses"/>
              <w:jc w:val="center"/>
              <w:rPr>
                <w:b/>
              </w:rPr>
            </w:pPr>
            <w:r w:rsidRPr="00823333">
              <w:rPr>
                <w:b/>
              </w:rPr>
              <w:t>Nature de l’opération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AE9C0" w14:textId="77777777" w:rsidR="008D6796" w:rsidRPr="00823333" w:rsidRDefault="008D6796" w:rsidP="00597E46">
            <w:pPr>
              <w:pStyle w:val="GuidePedagogiqueTitre7Rponses"/>
              <w:jc w:val="center"/>
              <w:rPr>
                <w:b/>
              </w:rPr>
            </w:pPr>
            <w:r w:rsidRPr="00823333">
              <w:rPr>
                <w:b/>
              </w:rPr>
              <w:t>Encaissements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65B5D" w14:textId="77777777" w:rsidR="008D6796" w:rsidRPr="00823333" w:rsidRDefault="008D6796" w:rsidP="00597E46">
            <w:pPr>
              <w:pStyle w:val="GuidePedagogiqueTitre7Rponses"/>
              <w:jc w:val="center"/>
              <w:rPr>
                <w:b/>
              </w:rPr>
            </w:pPr>
            <w:r w:rsidRPr="00823333">
              <w:rPr>
                <w:b/>
              </w:rPr>
              <w:t>Décaissements</w:t>
            </w:r>
          </w:p>
        </w:tc>
      </w:tr>
      <w:tr w:rsidR="008D6796" w:rsidRPr="00CB33AD" w14:paraId="48B7DCDA" w14:textId="77777777" w:rsidTr="00597E46">
        <w:trPr>
          <w:trHeight w:val="27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BD8111" w14:textId="77777777" w:rsidR="008D6796" w:rsidRPr="00823333" w:rsidRDefault="008D6796" w:rsidP="00597E46">
            <w:pPr>
              <w:pStyle w:val="GuidePedagogiqueTitre7Rponses"/>
              <w:jc w:val="center"/>
              <w:rPr>
                <w:b/>
              </w:rPr>
            </w:pPr>
            <w:r w:rsidRPr="00823333">
              <w:rPr>
                <w:b/>
              </w:rPr>
              <w:t>1</w:t>
            </w:r>
          </w:p>
        </w:tc>
        <w:tc>
          <w:tcPr>
            <w:tcW w:w="3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0D3215" w14:textId="77777777" w:rsidR="008D6796" w:rsidRPr="00C1792B" w:rsidRDefault="008D6796" w:rsidP="00597E46">
            <w:pPr>
              <w:pStyle w:val="GuidePedagogiqueTitre7Rponses"/>
            </w:pPr>
            <w:r w:rsidRPr="00C1792B">
              <w:t>Achats de marchandises à crédit auprès de différents fournisseurs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471F5B" w14:textId="77777777" w:rsidR="008D6796" w:rsidRPr="00CB33AD" w:rsidRDefault="008D6796" w:rsidP="00597E46">
            <w:pPr>
              <w:pStyle w:val="GuidePedagogiqueTitre7Rponses"/>
              <w:ind w:right="410"/>
              <w:jc w:val="right"/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8AA3BA" w14:textId="77777777" w:rsidR="008D6796" w:rsidRPr="00CB33AD" w:rsidRDefault="008D6796" w:rsidP="00597E46">
            <w:pPr>
              <w:pStyle w:val="GuidePedagogiqueTitre7Rponses"/>
              <w:ind w:right="410"/>
              <w:jc w:val="right"/>
            </w:pPr>
          </w:p>
        </w:tc>
      </w:tr>
      <w:tr w:rsidR="008D6796" w:rsidRPr="00CB33AD" w14:paraId="044E6BA2" w14:textId="77777777" w:rsidTr="00597E46">
        <w:trPr>
          <w:trHeight w:val="27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A07F92" w14:textId="77777777" w:rsidR="008D6796" w:rsidRPr="00823333" w:rsidRDefault="008D6796" w:rsidP="00597E46">
            <w:pPr>
              <w:pStyle w:val="GuidePedagogiqueTitre7Rponses"/>
              <w:jc w:val="center"/>
              <w:rPr>
                <w:b/>
              </w:rPr>
            </w:pPr>
            <w:r w:rsidRPr="00823333">
              <w:rPr>
                <w:b/>
              </w:rPr>
              <w:t>2</w:t>
            </w:r>
          </w:p>
        </w:tc>
        <w:tc>
          <w:tcPr>
            <w:tcW w:w="3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ADEDA" w14:textId="77777777" w:rsidR="008D6796" w:rsidRPr="00C1792B" w:rsidRDefault="008D6796" w:rsidP="00597E46">
            <w:pPr>
              <w:pStyle w:val="GuidePedagogiqueTitre7Rponses"/>
            </w:pPr>
            <w:r w:rsidRPr="00C1792B">
              <w:t>Achat d’un store, pour équiper la vitrine, paiement comptant par chèque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430BB" w14:textId="77777777" w:rsidR="008D6796" w:rsidRPr="00CB33AD" w:rsidRDefault="008D6796" w:rsidP="00597E46">
            <w:pPr>
              <w:pStyle w:val="GuidePedagogiqueTitre7Rponses"/>
              <w:ind w:right="410"/>
              <w:jc w:val="right"/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E401D" w14:textId="77777777" w:rsidR="008D6796" w:rsidRPr="00CB33AD" w:rsidRDefault="008D6796" w:rsidP="00597E46">
            <w:pPr>
              <w:pStyle w:val="GuidePedagogiqueTitre7Rponses"/>
              <w:ind w:right="410"/>
              <w:jc w:val="right"/>
            </w:pPr>
            <w:r w:rsidRPr="00CB33AD">
              <w:t>1</w:t>
            </w:r>
            <w:r>
              <w:rPr>
                <w:rFonts w:hint="eastAsia"/>
              </w:rPr>
              <w:t> </w:t>
            </w:r>
            <w:r w:rsidRPr="00CB33AD">
              <w:t>400</w:t>
            </w:r>
          </w:p>
        </w:tc>
      </w:tr>
      <w:tr w:rsidR="008D6796" w:rsidRPr="00CB33AD" w14:paraId="1F46D24D" w14:textId="77777777" w:rsidTr="00597E46">
        <w:trPr>
          <w:trHeight w:val="27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83EA2F" w14:textId="77777777" w:rsidR="008D6796" w:rsidRPr="00823333" w:rsidRDefault="008D6796" w:rsidP="00597E46">
            <w:pPr>
              <w:pStyle w:val="GuidePedagogiqueTitre7Rponses"/>
              <w:jc w:val="center"/>
              <w:rPr>
                <w:b/>
              </w:rPr>
            </w:pPr>
            <w:r w:rsidRPr="00823333">
              <w:rPr>
                <w:b/>
              </w:rPr>
              <w:t>3</w:t>
            </w:r>
          </w:p>
        </w:tc>
        <w:tc>
          <w:tcPr>
            <w:tcW w:w="3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C0018" w14:textId="77777777" w:rsidR="008D6796" w:rsidRPr="00C1792B" w:rsidRDefault="008D6796" w:rsidP="00597E46">
            <w:pPr>
              <w:pStyle w:val="GuidePedagogiqueTitre7Rponses"/>
            </w:pPr>
            <w:r w:rsidRPr="00C1792B">
              <w:t>Paiement par chèque d’un artisan pour l’installation du store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C453A" w14:textId="77777777" w:rsidR="008D6796" w:rsidRPr="00CB33AD" w:rsidRDefault="008D6796" w:rsidP="00597E46">
            <w:pPr>
              <w:pStyle w:val="GuidePedagogiqueTitre7Rponses"/>
              <w:ind w:right="410"/>
              <w:jc w:val="right"/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897DD" w14:textId="77777777" w:rsidR="008D6796" w:rsidRPr="00CB33AD" w:rsidRDefault="008D6796" w:rsidP="00597E46">
            <w:pPr>
              <w:pStyle w:val="GuidePedagogiqueTitre7Rponses"/>
              <w:ind w:right="410"/>
              <w:jc w:val="right"/>
            </w:pPr>
            <w:r w:rsidRPr="00CB33AD">
              <w:t>120</w:t>
            </w:r>
          </w:p>
        </w:tc>
      </w:tr>
      <w:tr w:rsidR="008D6796" w:rsidRPr="00CB33AD" w14:paraId="34E0DD71" w14:textId="77777777" w:rsidTr="00597E46">
        <w:trPr>
          <w:trHeight w:val="27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FEA5B7" w14:textId="77777777" w:rsidR="008D6796" w:rsidRPr="00823333" w:rsidRDefault="008D6796" w:rsidP="00597E46">
            <w:pPr>
              <w:pStyle w:val="GuidePedagogiqueTitre7Rponses"/>
              <w:jc w:val="center"/>
              <w:rPr>
                <w:b/>
              </w:rPr>
            </w:pPr>
            <w:r w:rsidRPr="00823333">
              <w:rPr>
                <w:b/>
              </w:rPr>
              <w:t>4</w:t>
            </w:r>
          </w:p>
        </w:tc>
        <w:tc>
          <w:tcPr>
            <w:tcW w:w="3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86434" w14:textId="77777777" w:rsidR="008D6796" w:rsidRPr="00C1792B" w:rsidRDefault="008D6796" w:rsidP="00597E46">
            <w:pPr>
              <w:pStyle w:val="GuidePedagogiqueTitre7Rponses"/>
            </w:pPr>
            <w:r w:rsidRPr="00C1792B">
              <w:t>Achats de mobilier de présentation, pa</w:t>
            </w:r>
            <w:r>
              <w:t>iement</w:t>
            </w:r>
            <w:r w:rsidRPr="00C1792B">
              <w:t xml:space="preserve"> comptant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8E925" w14:textId="77777777" w:rsidR="008D6796" w:rsidRPr="00CB33AD" w:rsidRDefault="008D6796" w:rsidP="00597E46">
            <w:pPr>
              <w:pStyle w:val="GuidePedagogiqueTitre7Rponses"/>
              <w:ind w:right="410"/>
              <w:jc w:val="right"/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50A81" w14:textId="77777777" w:rsidR="008D6796" w:rsidRPr="00CB33AD" w:rsidRDefault="008D6796" w:rsidP="00597E46">
            <w:pPr>
              <w:pStyle w:val="GuidePedagogiqueTitre7Rponses"/>
              <w:ind w:right="410"/>
              <w:jc w:val="right"/>
            </w:pPr>
            <w:r w:rsidRPr="00CB33AD">
              <w:t>3</w:t>
            </w:r>
            <w:r>
              <w:rPr>
                <w:rFonts w:hint="eastAsia"/>
              </w:rPr>
              <w:t> </w:t>
            </w:r>
            <w:r w:rsidRPr="00CB33AD">
              <w:t>200</w:t>
            </w:r>
          </w:p>
        </w:tc>
      </w:tr>
      <w:tr w:rsidR="008D6796" w:rsidRPr="00CB33AD" w14:paraId="0D01C9BE" w14:textId="77777777" w:rsidTr="00597E46">
        <w:trPr>
          <w:cantSplit/>
          <w:trHeight w:val="27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9C0514" w14:textId="77777777" w:rsidR="008D6796" w:rsidRPr="00823333" w:rsidRDefault="008D6796" w:rsidP="00597E46">
            <w:pPr>
              <w:pStyle w:val="GuidePedagogiqueTitre7Rponses"/>
              <w:jc w:val="center"/>
              <w:rPr>
                <w:b/>
              </w:rPr>
            </w:pPr>
            <w:r w:rsidRPr="00823333">
              <w:rPr>
                <w:b/>
              </w:rPr>
              <w:t>5</w:t>
            </w:r>
          </w:p>
        </w:tc>
        <w:tc>
          <w:tcPr>
            <w:tcW w:w="3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B9F9D" w14:textId="77777777" w:rsidR="008D6796" w:rsidRPr="00C1792B" w:rsidRDefault="008D6796" w:rsidP="00597E46">
            <w:pPr>
              <w:pStyle w:val="GuidePedagogiqueTitre7Rponses"/>
            </w:pPr>
            <w:r w:rsidRPr="00C1792B">
              <w:t>Ventes de marchandises</w:t>
            </w:r>
            <w:r>
              <w:t xml:space="preserve"> </w:t>
            </w:r>
            <w:r w:rsidRPr="00C1792B">
              <w:t>comptant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73197" w14:textId="77777777" w:rsidR="008D6796" w:rsidRPr="00CB33AD" w:rsidRDefault="008D6796" w:rsidP="00597E46">
            <w:pPr>
              <w:pStyle w:val="GuidePedagogiqueTitre7Rponses"/>
              <w:ind w:right="410"/>
              <w:jc w:val="right"/>
            </w:pPr>
            <w:r w:rsidRPr="00CB33AD">
              <w:t>8</w:t>
            </w:r>
            <w:r>
              <w:rPr>
                <w:rFonts w:hint="eastAsia"/>
              </w:rPr>
              <w:t> </w:t>
            </w:r>
            <w:r>
              <w:t>2</w:t>
            </w:r>
            <w:r w:rsidRPr="00CB33AD">
              <w:t>10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62261" w14:textId="77777777" w:rsidR="008D6796" w:rsidRPr="00CB33AD" w:rsidRDefault="008D6796" w:rsidP="00597E46">
            <w:pPr>
              <w:pStyle w:val="GuidePedagogiqueTitre7Rponses"/>
              <w:ind w:right="410"/>
              <w:jc w:val="right"/>
            </w:pPr>
          </w:p>
        </w:tc>
      </w:tr>
      <w:tr w:rsidR="008D6796" w:rsidRPr="00CB33AD" w14:paraId="11ECDBB6" w14:textId="77777777" w:rsidTr="00597E46">
        <w:trPr>
          <w:trHeight w:val="27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A54416" w14:textId="77777777" w:rsidR="008D6796" w:rsidRPr="00823333" w:rsidRDefault="008D6796" w:rsidP="00597E46">
            <w:pPr>
              <w:pStyle w:val="GuidePedagogiqueTitre7Rponses"/>
              <w:jc w:val="center"/>
              <w:rPr>
                <w:b/>
              </w:rPr>
            </w:pPr>
            <w:r w:rsidRPr="00823333">
              <w:rPr>
                <w:b/>
              </w:rPr>
              <w:t>6</w:t>
            </w:r>
          </w:p>
        </w:tc>
        <w:tc>
          <w:tcPr>
            <w:tcW w:w="3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1AD1A" w14:textId="77777777" w:rsidR="008D6796" w:rsidRPr="00C1792B" w:rsidRDefault="008D6796" w:rsidP="00597E46">
            <w:pPr>
              <w:pStyle w:val="GuidePedagogiqueTitre7Rponses"/>
            </w:pPr>
            <w:r w:rsidRPr="00C1792B">
              <w:t xml:space="preserve">Paiement d’une dette </w:t>
            </w:r>
            <w:r>
              <w:t xml:space="preserve">fournisseur </w:t>
            </w:r>
            <w:r w:rsidRPr="00C1792B">
              <w:t>d</w:t>
            </w:r>
            <w:r>
              <w:t>atant du mois de juillet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A7F42" w14:textId="77777777" w:rsidR="008D6796" w:rsidRPr="00CB33AD" w:rsidRDefault="008D6796" w:rsidP="00597E46">
            <w:pPr>
              <w:pStyle w:val="GuidePedagogiqueTitre7Rponses"/>
              <w:ind w:right="410"/>
              <w:jc w:val="right"/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0E562" w14:textId="77777777" w:rsidR="008D6796" w:rsidRPr="00CB33AD" w:rsidRDefault="008D6796" w:rsidP="00597E46">
            <w:pPr>
              <w:pStyle w:val="GuidePedagogiqueTitre7Rponses"/>
              <w:ind w:right="410"/>
              <w:jc w:val="right"/>
            </w:pPr>
            <w:r w:rsidRPr="00CB33AD">
              <w:t>840</w:t>
            </w:r>
          </w:p>
        </w:tc>
      </w:tr>
      <w:tr w:rsidR="008D6796" w:rsidRPr="00CB33AD" w14:paraId="49999614" w14:textId="77777777" w:rsidTr="00597E46">
        <w:trPr>
          <w:trHeight w:val="27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B5994D" w14:textId="77777777" w:rsidR="008D6796" w:rsidRPr="00823333" w:rsidRDefault="008D6796" w:rsidP="00597E46">
            <w:pPr>
              <w:pStyle w:val="GuidePedagogiqueTitre7Rponses"/>
              <w:jc w:val="center"/>
              <w:rPr>
                <w:b/>
              </w:rPr>
            </w:pPr>
            <w:r w:rsidRPr="00823333">
              <w:rPr>
                <w:b/>
              </w:rPr>
              <w:t>7</w:t>
            </w:r>
          </w:p>
        </w:tc>
        <w:tc>
          <w:tcPr>
            <w:tcW w:w="3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7040D" w14:textId="77777777" w:rsidR="008D6796" w:rsidRPr="00C1792B" w:rsidRDefault="008D6796" w:rsidP="00597E46">
            <w:pPr>
              <w:pStyle w:val="GuidePedagogiqueTitre7Rponses"/>
            </w:pPr>
            <w:r>
              <w:t xml:space="preserve">Règlement à </w:t>
            </w:r>
            <w:r w:rsidRPr="00C1792B">
              <w:t>une imprimerie pour l’édition d’un prospectus promotionnel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341D6" w14:textId="77777777" w:rsidR="008D6796" w:rsidRPr="00CB33AD" w:rsidRDefault="008D6796" w:rsidP="00597E46">
            <w:pPr>
              <w:pStyle w:val="GuidePedagogiqueTitre7Rponses"/>
              <w:ind w:right="410"/>
              <w:jc w:val="right"/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183CA" w14:textId="77777777" w:rsidR="008D6796" w:rsidRPr="00CB33AD" w:rsidRDefault="008D6796" w:rsidP="00597E46">
            <w:pPr>
              <w:pStyle w:val="GuidePedagogiqueTitre7Rponses"/>
              <w:ind w:right="410"/>
              <w:jc w:val="right"/>
            </w:pPr>
            <w:r w:rsidRPr="00CB33AD">
              <w:t>450</w:t>
            </w:r>
          </w:p>
        </w:tc>
      </w:tr>
      <w:tr w:rsidR="008D6796" w:rsidRPr="00CB33AD" w14:paraId="62DB64E9" w14:textId="77777777" w:rsidTr="00597E46">
        <w:trPr>
          <w:trHeight w:val="27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1F51DD" w14:textId="77777777" w:rsidR="008D6796" w:rsidRPr="00823333" w:rsidRDefault="008D6796" w:rsidP="00597E46">
            <w:pPr>
              <w:pStyle w:val="GuidePedagogiqueTitre7Rponses"/>
              <w:jc w:val="center"/>
              <w:rPr>
                <w:b/>
              </w:rPr>
            </w:pPr>
            <w:r w:rsidRPr="00823333">
              <w:rPr>
                <w:b/>
              </w:rPr>
              <w:t>8</w:t>
            </w:r>
          </w:p>
        </w:tc>
        <w:tc>
          <w:tcPr>
            <w:tcW w:w="3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44188" w14:textId="77777777" w:rsidR="008D6796" w:rsidRPr="00C1792B" w:rsidRDefault="008D6796" w:rsidP="00597E46">
            <w:pPr>
              <w:pStyle w:val="GuidePedagogiqueTitre7Rponses"/>
            </w:pPr>
            <w:r w:rsidRPr="00C1792B">
              <w:t>Paiement des salaires des deux employés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2EBBA" w14:textId="77777777" w:rsidR="008D6796" w:rsidRPr="00CB33AD" w:rsidRDefault="008D6796" w:rsidP="00597E46">
            <w:pPr>
              <w:pStyle w:val="GuidePedagogiqueTitre7Rponses"/>
              <w:ind w:right="410"/>
              <w:jc w:val="right"/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A18EF" w14:textId="77777777" w:rsidR="008D6796" w:rsidRPr="00CB33AD" w:rsidRDefault="008D6796" w:rsidP="00597E46">
            <w:pPr>
              <w:pStyle w:val="GuidePedagogiqueTitre7Rponses"/>
              <w:ind w:right="410"/>
              <w:jc w:val="right"/>
            </w:pPr>
            <w:r w:rsidRPr="00CB33AD">
              <w:t>2</w:t>
            </w:r>
            <w:r>
              <w:rPr>
                <w:rFonts w:hint="eastAsia"/>
              </w:rPr>
              <w:t> </w:t>
            </w:r>
            <w:r w:rsidRPr="00CB33AD">
              <w:t>400</w:t>
            </w:r>
          </w:p>
        </w:tc>
      </w:tr>
      <w:tr w:rsidR="008D6796" w:rsidRPr="00CB33AD" w14:paraId="3472FB95" w14:textId="77777777" w:rsidTr="00597E46">
        <w:trPr>
          <w:trHeight w:val="27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BB218E" w14:textId="77777777" w:rsidR="008D6796" w:rsidRPr="00823333" w:rsidRDefault="008D6796" w:rsidP="00597E46">
            <w:pPr>
              <w:pStyle w:val="GuidePedagogiqueTitre7Rponses"/>
              <w:jc w:val="center"/>
              <w:rPr>
                <w:b/>
              </w:rPr>
            </w:pPr>
            <w:r w:rsidRPr="00823333">
              <w:rPr>
                <w:b/>
              </w:rPr>
              <w:t>9</w:t>
            </w:r>
          </w:p>
        </w:tc>
        <w:tc>
          <w:tcPr>
            <w:tcW w:w="3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2EF12" w14:textId="77777777" w:rsidR="008D6796" w:rsidRPr="00C1792B" w:rsidRDefault="008D6796" w:rsidP="00597E46">
            <w:pPr>
              <w:pStyle w:val="GuidePedagogiqueTitre7Rponses"/>
            </w:pPr>
            <w:r w:rsidRPr="00C1792B">
              <w:t>Remboursement de la mensualité d’emprunt auprès de sa banque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A5F01" w14:textId="77777777" w:rsidR="008D6796" w:rsidRPr="00CB33AD" w:rsidRDefault="008D6796" w:rsidP="00597E46">
            <w:pPr>
              <w:pStyle w:val="GuidePedagogiqueTitre7Rponses"/>
              <w:ind w:right="410"/>
              <w:jc w:val="right"/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B7E8E" w14:textId="77777777" w:rsidR="008D6796" w:rsidRPr="00CB33AD" w:rsidRDefault="008D6796" w:rsidP="00597E46">
            <w:pPr>
              <w:pStyle w:val="GuidePedagogiqueTitre7Rponses"/>
              <w:ind w:right="410"/>
              <w:jc w:val="right"/>
            </w:pPr>
            <w:r w:rsidRPr="00CB33AD">
              <w:t>520</w:t>
            </w:r>
          </w:p>
        </w:tc>
      </w:tr>
      <w:tr w:rsidR="008D6796" w:rsidRPr="00CB33AD" w14:paraId="5A3A8EBF" w14:textId="77777777" w:rsidTr="00597E46">
        <w:trPr>
          <w:trHeight w:val="27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2A4F7B" w14:textId="77777777" w:rsidR="008D6796" w:rsidRPr="00823333" w:rsidRDefault="008D6796" w:rsidP="00597E46">
            <w:pPr>
              <w:pStyle w:val="GuidePedagogiqueTitre7Rponses"/>
              <w:jc w:val="center"/>
              <w:rPr>
                <w:b/>
              </w:rPr>
            </w:pPr>
            <w:r w:rsidRPr="00823333">
              <w:rPr>
                <w:b/>
              </w:rPr>
              <w:t>10</w:t>
            </w:r>
          </w:p>
        </w:tc>
        <w:tc>
          <w:tcPr>
            <w:tcW w:w="3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7FF0C" w14:textId="77777777" w:rsidR="008D6796" w:rsidRPr="00C1792B" w:rsidRDefault="008D6796" w:rsidP="00597E46">
            <w:pPr>
              <w:pStyle w:val="GuidePedagogiqueTitre7Rponses"/>
            </w:pPr>
            <w:r w:rsidRPr="00C1792B">
              <w:t>Paiement de la TVA due à l’</w:t>
            </w:r>
            <w:r>
              <w:rPr>
                <w:rFonts w:hint="eastAsia"/>
              </w:rPr>
              <w:t>É</w:t>
            </w:r>
            <w:r w:rsidRPr="00C1792B">
              <w:t>tat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02F45" w14:textId="77777777" w:rsidR="008D6796" w:rsidRPr="00CB33AD" w:rsidRDefault="008D6796" w:rsidP="00597E46">
            <w:pPr>
              <w:pStyle w:val="GuidePedagogiqueTitre7Rponses"/>
              <w:ind w:right="410"/>
              <w:jc w:val="right"/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267F3" w14:textId="77777777" w:rsidR="008D6796" w:rsidRPr="00CB33AD" w:rsidRDefault="008D6796" w:rsidP="00597E46">
            <w:pPr>
              <w:pStyle w:val="GuidePedagogiqueTitre7Rponses"/>
              <w:ind w:right="410"/>
              <w:jc w:val="right"/>
            </w:pPr>
            <w:r w:rsidRPr="00CB33AD">
              <w:t>260</w:t>
            </w:r>
          </w:p>
        </w:tc>
      </w:tr>
      <w:tr w:rsidR="008D6796" w:rsidRPr="00CB33AD" w14:paraId="6F595B20" w14:textId="77777777" w:rsidTr="00597E46">
        <w:trPr>
          <w:trHeight w:val="27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831B72" w14:textId="77777777" w:rsidR="008D6796" w:rsidRPr="00823333" w:rsidRDefault="008D6796" w:rsidP="00597E46">
            <w:pPr>
              <w:pStyle w:val="GuidePedagogiqueTitre7Rponses"/>
              <w:jc w:val="center"/>
              <w:rPr>
                <w:b/>
              </w:rPr>
            </w:pPr>
            <w:r w:rsidRPr="00823333">
              <w:rPr>
                <w:b/>
              </w:rPr>
              <w:t>11</w:t>
            </w:r>
          </w:p>
        </w:tc>
        <w:tc>
          <w:tcPr>
            <w:tcW w:w="3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08F0D" w14:textId="77777777" w:rsidR="008D6796" w:rsidRPr="00C1792B" w:rsidRDefault="008D6796" w:rsidP="00597E46">
            <w:pPr>
              <w:pStyle w:val="GuidePedagogiqueTitre7Rponses"/>
            </w:pPr>
            <w:r w:rsidRPr="00C1792B">
              <w:t>Paiement de cotisations sociales aux organismes sociaux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CA6C3" w14:textId="77777777" w:rsidR="008D6796" w:rsidRPr="00CB33AD" w:rsidRDefault="008D6796" w:rsidP="00597E46">
            <w:pPr>
              <w:pStyle w:val="GuidePedagogiqueTitre7Rponses"/>
              <w:ind w:right="410"/>
              <w:jc w:val="right"/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653CB" w14:textId="77777777" w:rsidR="008D6796" w:rsidRPr="00CB33AD" w:rsidRDefault="008D6796" w:rsidP="00597E46">
            <w:pPr>
              <w:pStyle w:val="GuidePedagogiqueTitre7Rponses"/>
              <w:ind w:right="410"/>
              <w:jc w:val="right"/>
            </w:pPr>
            <w:r w:rsidRPr="00CB33AD">
              <w:t>880</w:t>
            </w:r>
          </w:p>
        </w:tc>
      </w:tr>
      <w:tr w:rsidR="008D6796" w:rsidRPr="00CB33AD" w14:paraId="21110EE0" w14:textId="77777777" w:rsidTr="00597E46">
        <w:trPr>
          <w:trHeight w:val="27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09C64C" w14:textId="77777777" w:rsidR="008D6796" w:rsidRPr="00823333" w:rsidRDefault="008D6796" w:rsidP="00597E46">
            <w:pPr>
              <w:pStyle w:val="GuidePedagogiqueTitre7Rponses"/>
              <w:jc w:val="center"/>
              <w:rPr>
                <w:b/>
              </w:rPr>
            </w:pPr>
            <w:r w:rsidRPr="00823333">
              <w:rPr>
                <w:b/>
              </w:rPr>
              <w:t>12</w:t>
            </w:r>
          </w:p>
        </w:tc>
        <w:tc>
          <w:tcPr>
            <w:tcW w:w="3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92C32" w14:textId="77777777" w:rsidR="008D6796" w:rsidRPr="00C1792B" w:rsidRDefault="008D6796" w:rsidP="00597E46">
            <w:pPr>
              <w:pStyle w:val="GuidePedagogiqueTitre7Rponses"/>
            </w:pPr>
            <w:r w:rsidRPr="00C1792B">
              <w:t>Paiement de la facture EDF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16B27" w14:textId="77777777" w:rsidR="008D6796" w:rsidRPr="00CB33AD" w:rsidRDefault="008D6796" w:rsidP="00597E46">
            <w:pPr>
              <w:pStyle w:val="GuidePedagogiqueTitre7Rponses"/>
              <w:ind w:right="410"/>
              <w:jc w:val="right"/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8B413" w14:textId="77777777" w:rsidR="008D6796" w:rsidRPr="00CB33AD" w:rsidRDefault="008D6796" w:rsidP="00597E46">
            <w:pPr>
              <w:pStyle w:val="GuidePedagogiqueTitre7Rponses"/>
              <w:ind w:right="410"/>
              <w:jc w:val="right"/>
            </w:pPr>
            <w:r w:rsidRPr="00CB33AD">
              <w:t>240</w:t>
            </w:r>
          </w:p>
        </w:tc>
      </w:tr>
      <w:tr w:rsidR="008D6796" w:rsidRPr="00CB33AD" w14:paraId="081419BB" w14:textId="77777777" w:rsidTr="00597E46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47647" w14:textId="77777777" w:rsidR="008D6796" w:rsidRPr="00CB33AD" w:rsidRDefault="008D6796" w:rsidP="00597E46">
            <w:pPr>
              <w:pStyle w:val="GuidePedagogiqueTitre7Rponses"/>
              <w:rPr>
                <w:b/>
              </w:rPr>
            </w:pPr>
          </w:p>
        </w:tc>
        <w:tc>
          <w:tcPr>
            <w:tcW w:w="3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EA3F88" w14:textId="77777777" w:rsidR="008D6796" w:rsidRPr="00CB33AD" w:rsidRDefault="008D6796" w:rsidP="00597E46">
            <w:pPr>
              <w:pStyle w:val="GuidePedagogiqueTitre7Rponses"/>
              <w:rPr>
                <w:b/>
              </w:rPr>
            </w:pPr>
            <w:r w:rsidRPr="00CB33AD">
              <w:rPr>
                <w:b/>
              </w:rPr>
              <w:t>T</w:t>
            </w:r>
            <w:r>
              <w:rPr>
                <w:b/>
              </w:rPr>
              <w:t>otal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43806" w14:textId="77777777" w:rsidR="008D6796" w:rsidRPr="00CB33AD" w:rsidRDefault="008D6796" w:rsidP="00597E46">
            <w:pPr>
              <w:pStyle w:val="GuidePedagogiqueTitre7Rponses"/>
              <w:ind w:right="410"/>
              <w:jc w:val="right"/>
              <w:rPr>
                <w:b/>
              </w:rPr>
            </w:pPr>
            <w:r w:rsidRPr="00CB33AD">
              <w:rPr>
                <w:b/>
              </w:rPr>
              <w:t>8</w:t>
            </w:r>
            <w:r>
              <w:rPr>
                <w:rFonts w:hint="eastAsia"/>
                <w:b/>
              </w:rPr>
              <w:t> </w:t>
            </w:r>
            <w:r w:rsidRPr="00CB33AD">
              <w:rPr>
                <w:b/>
              </w:rPr>
              <w:t>210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5FC12" w14:textId="77777777" w:rsidR="008D6796" w:rsidRPr="00CB33AD" w:rsidRDefault="008D6796" w:rsidP="00597E46">
            <w:pPr>
              <w:pStyle w:val="GuidePedagogiqueTitre7Rponses"/>
              <w:ind w:right="410"/>
              <w:jc w:val="right"/>
              <w:rPr>
                <w:b/>
              </w:rPr>
            </w:pPr>
            <w:r w:rsidRPr="00CB33AD">
              <w:rPr>
                <w:b/>
              </w:rPr>
              <w:t>10</w:t>
            </w:r>
            <w:r>
              <w:rPr>
                <w:rFonts w:hint="eastAsia"/>
                <w:b/>
              </w:rPr>
              <w:t> </w:t>
            </w:r>
            <w:r w:rsidRPr="00CB33AD">
              <w:rPr>
                <w:b/>
              </w:rPr>
              <w:t>310</w:t>
            </w:r>
          </w:p>
        </w:tc>
      </w:tr>
    </w:tbl>
    <w:p w14:paraId="062BD096" w14:textId="77777777" w:rsidR="008D6796" w:rsidRDefault="008D6796" w:rsidP="008D6796">
      <w:pPr>
        <w:pStyle w:val="GuidePedagogiqueTitre7Rponses"/>
        <w:rPr>
          <w:b/>
        </w:rPr>
      </w:pPr>
    </w:p>
    <w:p w14:paraId="59EDC011" w14:textId="77777777" w:rsidR="008D6796" w:rsidRPr="00D43412" w:rsidRDefault="008D6796" w:rsidP="008D6796">
      <w:pPr>
        <w:pStyle w:val="GuidePedagogiqueTitre7Rponses"/>
        <w:rPr>
          <w:b/>
        </w:rPr>
      </w:pPr>
      <w:r w:rsidRPr="00D43412">
        <w:rPr>
          <w:b/>
        </w:rPr>
        <w:t>Solde de trésorerie fin septembre</w:t>
      </w:r>
    </w:p>
    <w:tbl>
      <w:tblPr>
        <w:tblW w:w="351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1929"/>
        <w:gridCol w:w="1458"/>
      </w:tblGrid>
      <w:tr w:rsidR="008D6796" w:rsidRPr="00CB33AD" w14:paraId="6772BC7F" w14:textId="77777777" w:rsidTr="00597E46">
        <w:trPr>
          <w:trHeight w:val="270"/>
        </w:trPr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E2126" w14:textId="77777777" w:rsidR="008D6796" w:rsidRPr="00CB33AD" w:rsidRDefault="008D6796" w:rsidP="00597E46">
            <w:pPr>
              <w:pStyle w:val="GuidePedagogiqueTitre7Rponses"/>
            </w:pPr>
            <w:r w:rsidRPr="00CB33AD">
              <w:t>Trésorerie de départ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A6189" w14:textId="77777777" w:rsidR="008D6796" w:rsidRPr="00CB33AD" w:rsidRDefault="008D6796" w:rsidP="00597E46">
            <w:pPr>
              <w:pStyle w:val="GuidePedagogiqueTitre7Rponses"/>
              <w:jc w:val="center"/>
            </w:pPr>
            <w:r w:rsidRPr="00CB33AD">
              <w:t>200</w:t>
            </w:r>
            <w:r>
              <w:t xml:space="preserve"> </w:t>
            </w:r>
            <w:r w:rsidRPr="00CB33AD">
              <w:t>+</w:t>
            </w:r>
            <w:r>
              <w:t xml:space="preserve"> 2 760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FC771F" w14:textId="77777777" w:rsidR="008D6796" w:rsidRPr="00CB33AD" w:rsidRDefault="008D6796" w:rsidP="00597E46">
            <w:pPr>
              <w:pStyle w:val="GuidePedagogiqueTitre7Rponses"/>
              <w:ind w:right="214"/>
              <w:jc w:val="right"/>
            </w:pPr>
            <w:r w:rsidRPr="00CB33AD">
              <w:t>2</w:t>
            </w:r>
            <w:r>
              <w:t> 960,</w:t>
            </w:r>
            <w:r w:rsidRPr="00CB33AD">
              <w:t>00</w:t>
            </w:r>
          </w:p>
        </w:tc>
      </w:tr>
      <w:tr w:rsidR="008D6796" w:rsidRPr="00CB33AD" w14:paraId="52399FBB" w14:textId="77777777" w:rsidTr="00597E46">
        <w:trPr>
          <w:trHeight w:val="270"/>
        </w:trPr>
        <w:tc>
          <w:tcPr>
            <w:tcW w:w="2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644FB" w14:textId="77777777" w:rsidR="008D6796" w:rsidRPr="00CB33AD" w:rsidRDefault="008D6796" w:rsidP="00597E46">
            <w:pPr>
              <w:pStyle w:val="GuidePedagogiqueTitre7Rponses"/>
            </w:pPr>
            <w:r w:rsidRPr="00CB33AD">
              <w:t>Encaissements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119C9" w14:textId="77777777" w:rsidR="008D6796" w:rsidRPr="00CB33AD" w:rsidRDefault="008D6796" w:rsidP="00597E46">
            <w:pPr>
              <w:pStyle w:val="GuidePedagogiqueTitre7Rponses"/>
              <w:jc w:val="center"/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7349A" w14:textId="77777777" w:rsidR="008D6796" w:rsidRPr="00CB33AD" w:rsidRDefault="008D6796" w:rsidP="00597E46">
            <w:pPr>
              <w:pStyle w:val="GuidePedagogiqueTitre7Rponses"/>
              <w:ind w:right="214"/>
              <w:jc w:val="right"/>
            </w:pPr>
            <w:r>
              <w:t xml:space="preserve">+ </w:t>
            </w:r>
            <w:r w:rsidRPr="00CB33AD">
              <w:t>8</w:t>
            </w:r>
            <w:r>
              <w:t> 210,</w:t>
            </w:r>
            <w:r w:rsidRPr="00CB33AD">
              <w:t>00</w:t>
            </w:r>
          </w:p>
        </w:tc>
      </w:tr>
      <w:tr w:rsidR="008D6796" w:rsidRPr="00CB33AD" w14:paraId="6D4F74BD" w14:textId="77777777" w:rsidTr="00597E46">
        <w:trPr>
          <w:trHeight w:val="270"/>
        </w:trPr>
        <w:tc>
          <w:tcPr>
            <w:tcW w:w="2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1B416" w14:textId="77777777" w:rsidR="008D6796" w:rsidRPr="00CB33AD" w:rsidRDefault="008D6796" w:rsidP="00597E46">
            <w:pPr>
              <w:pStyle w:val="GuidePedagogiqueTitre7Rponses"/>
            </w:pPr>
            <w:r>
              <w:rPr>
                <w:rFonts w:ascii="Times New Roman" w:hAnsi="Times New Roman"/>
              </w:rPr>
              <w:t>–</w:t>
            </w:r>
            <w:r w:rsidRPr="00CB33AD">
              <w:t xml:space="preserve"> Décaissements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5670BB" w14:textId="77777777" w:rsidR="008D6796" w:rsidRPr="00CB33AD" w:rsidRDefault="008D6796" w:rsidP="00597E46">
            <w:pPr>
              <w:pStyle w:val="GuidePedagogiqueTitre7Rponses"/>
              <w:jc w:val="center"/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F8D60" w14:textId="77777777" w:rsidR="008D6796" w:rsidRPr="00CB33AD" w:rsidRDefault="008D6796" w:rsidP="00597E46">
            <w:pPr>
              <w:pStyle w:val="GuidePedagogiqueTitre7Rponses"/>
              <w:ind w:right="214"/>
              <w:jc w:val="right"/>
            </w:pPr>
            <w:r>
              <w:rPr>
                <w:rFonts w:ascii="Times New Roman" w:hAnsi="Times New Roman"/>
              </w:rPr>
              <w:t>–</w:t>
            </w:r>
            <w:r>
              <w:t xml:space="preserve"> </w:t>
            </w:r>
            <w:r w:rsidRPr="00CB33AD">
              <w:t>10</w:t>
            </w:r>
            <w:r>
              <w:t> 310,</w:t>
            </w:r>
            <w:r w:rsidRPr="00CB33AD">
              <w:t>00</w:t>
            </w:r>
          </w:p>
        </w:tc>
      </w:tr>
      <w:tr w:rsidR="008D6796" w:rsidRPr="00CB33AD" w14:paraId="290B8432" w14:textId="77777777" w:rsidTr="00597E46">
        <w:trPr>
          <w:trHeight w:val="270"/>
        </w:trPr>
        <w:tc>
          <w:tcPr>
            <w:tcW w:w="2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E60D6" w14:textId="77777777" w:rsidR="008D6796" w:rsidRPr="00CB33AD" w:rsidRDefault="008D6796" w:rsidP="00597E46">
            <w:pPr>
              <w:pStyle w:val="GuidePedagogiqueTitre7Rponses"/>
              <w:rPr>
                <w:b/>
              </w:rPr>
            </w:pPr>
            <w:r w:rsidRPr="00CB33AD">
              <w:t>Trésorerie de fin de période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15B40E" w14:textId="77777777" w:rsidR="008D6796" w:rsidRPr="00CB33AD" w:rsidRDefault="008D6796" w:rsidP="00597E46">
            <w:pPr>
              <w:pStyle w:val="GuidePedagogiqueTitre7Rponses"/>
              <w:jc w:val="center"/>
              <w:rPr>
                <w:b/>
              </w:rPr>
            </w:pPr>
            <w:r w:rsidRPr="00CB33AD">
              <w:t>2</w:t>
            </w:r>
            <w:r>
              <w:t> 9</w:t>
            </w:r>
            <w:r w:rsidRPr="00CB33AD">
              <w:t>60+8</w:t>
            </w:r>
            <w:r>
              <w:rPr>
                <w:rFonts w:hint="eastAsia"/>
              </w:rPr>
              <w:t> </w:t>
            </w:r>
            <w:r>
              <w:t>2</w:t>
            </w:r>
            <w:r w:rsidRPr="00CB33AD">
              <w:t>10</w:t>
            </w:r>
            <w:r>
              <w:t xml:space="preserve"> </w:t>
            </w:r>
            <w:r>
              <w:rPr>
                <w:rFonts w:ascii="Times New Roman" w:hAnsi="Times New Roman"/>
              </w:rPr>
              <w:t>–</w:t>
            </w:r>
            <w:r>
              <w:t xml:space="preserve"> </w:t>
            </w:r>
            <w:r w:rsidRPr="00CB33AD">
              <w:t>10</w:t>
            </w:r>
            <w:r>
              <w:t> 3</w:t>
            </w:r>
            <w:r w:rsidRPr="00CB33AD">
              <w:t>10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94D68" w14:textId="77777777" w:rsidR="008D6796" w:rsidRPr="00CB33AD" w:rsidRDefault="008D6796" w:rsidP="00597E46">
            <w:pPr>
              <w:pStyle w:val="GuidePedagogiqueTitre7Rponses"/>
              <w:ind w:right="214"/>
              <w:jc w:val="right"/>
              <w:rPr>
                <w:b/>
              </w:rPr>
            </w:pPr>
            <w:r w:rsidRPr="00CB33AD">
              <w:rPr>
                <w:b/>
              </w:rPr>
              <w:t>860</w:t>
            </w:r>
            <w:r>
              <w:rPr>
                <w:b/>
              </w:rPr>
              <w:t>,</w:t>
            </w:r>
            <w:r w:rsidRPr="00CB33AD">
              <w:rPr>
                <w:b/>
              </w:rPr>
              <w:t>00</w:t>
            </w:r>
          </w:p>
        </w:tc>
      </w:tr>
      <w:tr w:rsidR="008D6796" w:rsidRPr="00CB33AD" w14:paraId="0F9E9981" w14:textId="77777777" w:rsidTr="00597E46">
        <w:trPr>
          <w:trHeight w:val="270"/>
        </w:trPr>
        <w:tc>
          <w:tcPr>
            <w:tcW w:w="2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B3DEB" w14:textId="77777777" w:rsidR="008D6796" w:rsidRPr="00CB33AD" w:rsidRDefault="008D6796" w:rsidP="00597E46">
            <w:pPr>
              <w:pStyle w:val="GuidePedagogiqueTitre7Rponses"/>
            </w:pP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32C5A" w14:textId="77777777" w:rsidR="008D6796" w:rsidRPr="00CB33AD" w:rsidRDefault="008D6796" w:rsidP="00597E46">
            <w:pPr>
              <w:pStyle w:val="GuidePedagogiqueTitre7Rponses"/>
              <w:jc w:val="center"/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93336" w14:textId="77777777" w:rsidR="008D6796" w:rsidRPr="00CB33AD" w:rsidRDefault="008D6796" w:rsidP="00597E46">
            <w:pPr>
              <w:pStyle w:val="GuidePedagogiqueTitre7Rponses"/>
              <w:ind w:right="214"/>
              <w:jc w:val="right"/>
              <w:rPr>
                <w:b/>
              </w:rPr>
            </w:pPr>
          </w:p>
        </w:tc>
      </w:tr>
    </w:tbl>
    <w:p w14:paraId="58F84195" w14:textId="77777777" w:rsidR="006E0249" w:rsidRDefault="006E0249"/>
    <w:sectPr w:rsidR="006E0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idePedagogique">
    <w:altName w:val="Times New Roman"/>
    <w:panose1 w:val="00000000000000000000"/>
    <w:charset w:val="00"/>
    <w:family w:val="roman"/>
    <w:notTrueType/>
    <w:pitch w:val="default"/>
  </w:font>
  <w:font w:name="GuidePedagoN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uidePedagoTimes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96"/>
    <w:rsid w:val="006E0249"/>
    <w:rsid w:val="008D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73A88"/>
  <w15:chartTrackingRefBased/>
  <w15:docId w15:val="{26ED4EFC-74F5-43E6-8A34-BC162706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GuidePedagogiqueTitre5Missionsnumros">
    <w:name w:val="GuidePedagogique_Titre 5_Missions numéros"/>
    <w:basedOn w:val="Normal"/>
    <w:link w:val="GuidePedagogiqueTitre5MissionsnumrosCar"/>
    <w:qFormat/>
    <w:rsid w:val="008D6796"/>
    <w:pPr>
      <w:keepNext/>
      <w:keepLines/>
      <w:widowControl w:val="0"/>
      <w:tabs>
        <w:tab w:val="left" w:pos="560"/>
      </w:tabs>
      <w:suppressAutoHyphens/>
      <w:autoSpaceDE w:val="0"/>
      <w:autoSpaceDN w:val="0"/>
      <w:adjustRightInd w:val="0"/>
      <w:spacing w:before="340" w:after="113" w:line="310" w:lineRule="atLeast"/>
      <w:ind w:left="567" w:hanging="567"/>
      <w:textAlignment w:val="center"/>
    </w:pPr>
    <w:rPr>
      <w:rFonts w:ascii="GuidePedagogique" w:hAnsi="GuidePedagogique" w:cs="GuidePedagoNCond"/>
      <w:color w:val="000000"/>
      <w:sz w:val="25"/>
      <w:szCs w:val="25"/>
    </w:rPr>
  </w:style>
  <w:style w:type="paragraph" w:customStyle="1" w:styleId="GuidePedagogiqueTitre6Consignes">
    <w:name w:val="GuidePedagogique_Titre 6_Consignes"/>
    <w:basedOn w:val="Normal"/>
    <w:link w:val="GuidePedagogiqueTitre6ConsignesCar"/>
    <w:qFormat/>
    <w:rsid w:val="008D6796"/>
    <w:pPr>
      <w:keepNext/>
      <w:widowControl w:val="0"/>
      <w:suppressAutoHyphens/>
      <w:autoSpaceDE w:val="0"/>
      <w:autoSpaceDN w:val="0"/>
      <w:adjustRightInd w:val="0"/>
      <w:spacing w:before="120" w:after="60" w:line="270" w:lineRule="atLeast"/>
      <w:jc w:val="both"/>
      <w:textAlignment w:val="center"/>
    </w:pPr>
    <w:rPr>
      <w:rFonts w:ascii="GuidePedagogique" w:hAnsi="GuidePedagogique" w:cs="GuidePedagoTimes-Bold"/>
      <w:b/>
      <w:bCs/>
      <w:spacing w:val="-1"/>
      <w:sz w:val="23"/>
      <w:szCs w:val="23"/>
    </w:rPr>
  </w:style>
  <w:style w:type="character" w:customStyle="1" w:styleId="GuidePedagogiqueTitre5MissionsnumrosCar">
    <w:name w:val="GuidePedagogique_Titre 5_Missions numéros Car"/>
    <w:basedOn w:val="Policepardfaut"/>
    <w:link w:val="GuidePedagogiqueTitre5Missionsnumros"/>
    <w:rsid w:val="008D6796"/>
    <w:rPr>
      <w:rFonts w:ascii="GuidePedagogique" w:eastAsia="Times New Roman" w:hAnsi="GuidePedagogique" w:cs="GuidePedagoNCond"/>
      <w:color w:val="000000"/>
      <w:sz w:val="25"/>
      <w:szCs w:val="25"/>
      <w:lang w:eastAsia="fr-FR"/>
    </w:rPr>
  </w:style>
  <w:style w:type="paragraph" w:customStyle="1" w:styleId="GuidePedagogiqueTitre7Rponses">
    <w:name w:val="GuidePedagogique_Titre 7_Réponses"/>
    <w:basedOn w:val="Normal"/>
    <w:link w:val="GuidePedagogiqueTitre7RponsesCar"/>
    <w:qFormat/>
    <w:rsid w:val="008D6796"/>
    <w:rPr>
      <w:rFonts w:ascii="GuidePedagogique" w:hAnsi="GuidePedagogique"/>
      <w:sz w:val="22"/>
      <w:szCs w:val="22"/>
    </w:rPr>
  </w:style>
  <w:style w:type="character" w:customStyle="1" w:styleId="GuidePedagogiqueTitre6ConsignesCar">
    <w:name w:val="GuidePedagogique_Titre 6_Consignes Car"/>
    <w:basedOn w:val="Policepardfaut"/>
    <w:link w:val="GuidePedagogiqueTitre6Consignes"/>
    <w:rsid w:val="008D6796"/>
    <w:rPr>
      <w:rFonts w:ascii="GuidePedagogique" w:eastAsia="Times New Roman" w:hAnsi="GuidePedagogique" w:cs="GuidePedagoTimes-Bold"/>
      <w:b/>
      <w:bCs/>
      <w:spacing w:val="-1"/>
      <w:sz w:val="23"/>
      <w:szCs w:val="23"/>
      <w:lang w:eastAsia="fr-FR"/>
    </w:rPr>
  </w:style>
  <w:style w:type="character" w:customStyle="1" w:styleId="GuidePedagogiqueTitre7RponsesCar">
    <w:name w:val="GuidePedagogique_Titre 7_Réponses Car"/>
    <w:basedOn w:val="Policepardfaut"/>
    <w:link w:val="GuidePedagogiqueTitre7Rponses"/>
    <w:rsid w:val="008D6796"/>
    <w:rPr>
      <w:rFonts w:ascii="GuidePedagogique" w:eastAsia="Times New Roman" w:hAnsi="GuidePedagogique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4183</Characters>
  <Application>Microsoft Office Word</Application>
  <DocSecurity>0</DocSecurity>
  <Lines>34</Lines>
  <Paragraphs>9</Paragraphs>
  <ScaleCrop>false</ScaleCrop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JEANGEOT CLARA</dc:creator>
  <cp:keywords/>
  <dc:description/>
  <cp:lastModifiedBy>JEANGEOT CLARA</cp:lastModifiedBy>
  <cp:revision>1</cp:revision>
  <dcterms:created xsi:type="dcterms:W3CDTF">2021-07-01T16:06:00Z</dcterms:created>
  <dcterms:modified xsi:type="dcterms:W3CDTF">2021-07-01T16:06:00Z</dcterms:modified>
</cp:coreProperties>
</file>