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7674A" w14:textId="77777777" w:rsidR="006A452F" w:rsidRDefault="006A452F" w:rsidP="006A452F">
      <w:pPr>
        <w:tabs>
          <w:tab w:val="left" w:pos="3216"/>
        </w:tabs>
        <w:spacing w:after="0"/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Chapitre 5</w:t>
      </w:r>
    </w:p>
    <w:p w14:paraId="226263BE" w14:textId="77777777" w:rsidR="006A452F" w:rsidRDefault="006A452F" w:rsidP="006A452F">
      <w:pPr>
        <w:tabs>
          <w:tab w:val="left" w:pos="3216"/>
        </w:tabs>
        <w:spacing w:after="0"/>
        <w:jc w:val="right"/>
        <w:rPr>
          <w:rFonts w:ascii="Arial" w:hAnsi="Arial" w:cs="Arial"/>
          <w:b/>
          <w:bCs/>
          <w:sz w:val="28"/>
          <w:szCs w:val="28"/>
        </w:rPr>
      </w:pPr>
      <w:r w:rsidRPr="006B2A0E">
        <w:rPr>
          <w:rFonts w:ascii="Arial Black" w:hAnsi="Arial Black" w:cs="Arial"/>
          <w:b/>
          <w:color w:val="FF0000"/>
          <w:sz w:val="24"/>
          <w:szCs w:val="24"/>
          <w:highlight w:val="yellow"/>
        </w:rPr>
        <w:t>16856_</w:t>
      </w:r>
      <w:r>
        <w:rPr>
          <w:rFonts w:ascii="Arial Black" w:hAnsi="Arial Black" w:cs="Arial"/>
          <w:b/>
          <w:color w:val="FF0000"/>
          <w:sz w:val="24"/>
          <w:szCs w:val="24"/>
          <w:highlight w:val="yellow"/>
        </w:rPr>
        <w:t>C05_Synth</w:t>
      </w:r>
      <w:r w:rsidRPr="006B2A0E">
        <w:rPr>
          <w:rFonts w:ascii="Arial Black" w:hAnsi="Arial Black" w:cs="Arial"/>
          <w:b/>
          <w:color w:val="FF0000"/>
          <w:sz w:val="24"/>
          <w:szCs w:val="24"/>
          <w:highlight w:val="yellow"/>
        </w:rPr>
        <w:t>_23sa</w:t>
      </w:r>
      <w:r>
        <w:rPr>
          <w:rFonts w:ascii="Arial Black" w:hAnsi="Arial Black" w:cs="Arial"/>
          <w:b/>
          <w:color w:val="FF0000"/>
          <w:sz w:val="24"/>
          <w:szCs w:val="24"/>
          <w:highlight w:val="yellow"/>
        </w:rPr>
        <w:t>6</w:t>
      </w:r>
      <w:r w:rsidR="008350F0">
        <w:rPr>
          <w:rFonts w:ascii="Arial Black" w:hAnsi="Arial Black" w:cs="Arial"/>
          <w:b/>
          <w:color w:val="FF0000"/>
          <w:sz w:val="24"/>
          <w:szCs w:val="24"/>
          <w:highlight w:val="yellow"/>
        </w:rPr>
        <w:t>5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 xml:space="preserve"> La réception des marchandises</w:t>
      </w:r>
    </w:p>
    <w:p w14:paraId="33992C0B" w14:textId="77777777" w:rsidR="006A452F" w:rsidRDefault="006A452F" w:rsidP="006A452F">
      <w:pPr>
        <w:tabs>
          <w:tab w:val="left" w:pos="3216"/>
        </w:tabs>
        <w:spacing w:after="0"/>
        <w:rPr>
          <w:rFonts w:ascii="Arial" w:hAnsi="Arial" w:cs="Arial"/>
          <w:b/>
          <w:sz w:val="36"/>
          <w:szCs w:val="36"/>
        </w:rPr>
      </w:pPr>
    </w:p>
    <w:p w14:paraId="163B686E" w14:textId="77777777" w:rsidR="006A452F" w:rsidRDefault="006A452F" w:rsidP="006A452F">
      <w:pPr>
        <w:tabs>
          <w:tab w:val="left" w:pos="3216"/>
        </w:tabs>
        <w:spacing w:after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Synthèse rédigée et audio</w:t>
      </w:r>
    </w:p>
    <w:p w14:paraId="002213EA" w14:textId="77777777" w:rsidR="006A452F" w:rsidRPr="006A452F" w:rsidRDefault="006A452F" w:rsidP="006A452F">
      <w:pPr>
        <w:tabs>
          <w:tab w:val="left" w:pos="3216"/>
        </w:tabs>
        <w:spacing w:after="0"/>
        <w:rPr>
          <w:rFonts w:ascii="Arial" w:hAnsi="Arial" w:cs="Arial"/>
          <w:b/>
          <w:sz w:val="28"/>
          <w:szCs w:val="28"/>
        </w:rPr>
      </w:pPr>
    </w:p>
    <w:p w14:paraId="3662A437" w14:textId="77777777" w:rsidR="00C806DB" w:rsidRPr="0062586D" w:rsidRDefault="00C806DB" w:rsidP="00C806DB">
      <w:pPr>
        <w:tabs>
          <w:tab w:val="left" w:pos="3216"/>
        </w:tabs>
        <w:rPr>
          <w:rFonts w:ascii="Arial" w:hAnsi="Arial" w:cs="Arial"/>
          <w:b/>
          <w:sz w:val="24"/>
          <w:szCs w:val="24"/>
        </w:rPr>
      </w:pPr>
      <w:r w:rsidRPr="0062586D">
        <w:rPr>
          <w:rFonts w:ascii="Arial" w:hAnsi="Arial" w:cs="Arial"/>
          <w:b/>
          <w:sz w:val="24"/>
          <w:szCs w:val="24"/>
        </w:rPr>
        <w:t>1. Les dates de consommation des produits</w:t>
      </w:r>
    </w:p>
    <w:p w14:paraId="0142B245" w14:textId="77777777" w:rsidR="00C806DB" w:rsidRDefault="00C806DB" w:rsidP="00C806DB">
      <w:pPr>
        <w:pStyle w:val="CAP-Corriges-Rponses"/>
        <w:spacing w:before="0"/>
        <w:rPr>
          <w:rFonts w:ascii="Arial" w:hAnsi="Arial"/>
        </w:rPr>
      </w:pPr>
      <w:r w:rsidRPr="00637D66">
        <w:rPr>
          <w:rFonts w:ascii="Arial" w:hAnsi="Arial"/>
        </w:rPr>
        <w:t>Sur l’étiquette d’un produit alimentaire, on trouve obligatoirem</w:t>
      </w:r>
      <w:r>
        <w:rPr>
          <w:rFonts w:ascii="Arial" w:hAnsi="Arial"/>
        </w:rPr>
        <w:t>ent :</w:t>
      </w:r>
    </w:p>
    <w:p w14:paraId="76BDAC39" w14:textId="77777777" w:rsidR="00C806DB" w:rsidRPr="00C42DA6" w:rsidRDefault="00C806DB" w:rsidP="00C806DB">
      <w:pPr>
        <w:pStyle w:val="CAP-Corriges-Rponses"/>
        <w:spacing w:before="0"/>
        <w:rPr>
          <w:rFonts w:ascii="Arial" w:hAnsi="Arial"/>
          <w:sz w:val="10"/>
          <w:szCs w:val="10"/>
        </w:rPr>
      </w:pPr>
    </w:p>
    <w:p w14:paraId="6584F886" w14:textId="1C473B11" w:rsidR="00C806DB" w:rsidRDefault="00EB04C9" w:rsidP="006A452F">
      <w:pPr>
        <w:pStyle w:val="CAP-Corriges-Rponses"/>
        <w:spacing w:before="0"/>
        <w:rPr>
          <w:rFonts w:ascii="Arial" w:hAnsi="Arial"/>
          <w:color w:val="auto"/>
        </w:rPr>
      </w:pPr>
      <w:r>
        <w:rPr>
          <w:bCs/>
        </w:rPr>
        <w:sym w:font="Wingdings" w:char="00DC"/>
      </w:r>
      <w:r w:rsidR="0062586D">
        <w:rPr>
          <w:bCs/>
        </w:rPr>
        <w:t xml:space="preserve"> </w:t>
      </w:r>
      <w:r w:rsidR="00C806DB" w:rsidRPr="006A452F">
        <w:rPr>
          <w:rFonts w:ascii="Arial" w:hAnsi="Arial"/>
          <w:b/>
          <w:bCs/>
        </w:rPr>
        <w:t>Une DDM,</w:t>
      </w:r>
      <w:r w:rsidR="00C806DB">
        <w:rPr>
          <w:rFonts w:ascii="Arial" w:hAnsi="Arial"/>
        </w:rPr>
        <w:t xml:space="preserve"> «</w:t>
      </w:r>
      <w:r w:rsidR="0062586D">
        <w:rPr>
          <w:rFonts w:ascii="Arial" w:hAnsi="Arial"/>
        </w:rPr>
        <w:t xml:space="preserve"> </w:t>
      </w:r>
      <w:r w:rsidR="00C806DB">
        <w:rPr>
          <w:rFonts w:ascii="Arial" w:hAnsi="Arial"/>
        </w:rPr>
        <w:t>date de durabilité minimale</w:t>
      </w:r>
      <w:r w:rsidR="006A452F">
        <w:rPr>
          <w:rFonts w:ascii="Arial" w:hAnsi="Arial"/>
        </w:rPr>
        <w:t> »,</w:t>
      </w:r>
      <w:r w:rsidR="00C806DB">
        <w:rPr>
          <w:rFonts w:ascii="Arial" w:hAnsi="Arial"/>
        </w:rPr>
        <w:t xml:space="preserve"> que l’on reconna</w:t>
      </w:r>
      <w:r w:rsidR="006A452F">
        <w:rPr>
          <w:rFonts w:ascii="Arial" w:hAnsi="Arial"/>
        </w:rPr>
        <w:t>î</w:t>
      </w:r>
      <w:r w:rsidR="00C806DB">
        <w:rPr>
          <w:rFonts w:ascii="Arial" w:hAnsi="Arial"/>
        </w:rPr>
        <w:t>t par la mention « à consommer, de préférence, avant le</w:t>
      </w:r>
      <w:r w:rsidR="006A452F">
        <w:rPr>
          <w:rFonts w:ascii="Arial" w:hAnsi="Arial"/>
        </w:rPr>
        <w:t>…</w:t>
      </w:r>
      <w:r w:rsidR="00C806DB">
        <w:rPr>
          <w:rFonts w:ascii="Arial" w:hAnsi="Arial"/>
        </w:rPr>
        <w:t> »</w:t>
      </w:r>
      <w:r w:rsidR="006A452F">
        <w:rPr>
          <w:rFonts w:ascii="Arial" w:hAnsi="Arial"/>
        </w:rPr>
        <w:t xml:space="preserve">. </w:t>
      </w:r>
      <w:r w:rsidR="00C806DB" w:rsidRPr="00C42DA6">
        <w:rPr>
          <w:rFonts w:ascii="Arial" w:hAnsi="Arial"/>
        </w:rPr>
        <w:t>Le produit peut être consommé au-delà de cette date mais ses qualités ne sont plus garanties.</w:t>
      </w:r>
      <w:r>
        <w:rPr>
          <w:rFonts w:ascii="Arial" w:hAnsi="Arial"/>
        </w:rPr>
        <w:t xml:space="preserve"> </w:t>
      </w:r>
      <w:r w:rsidR="00C806DB" w:rsidRPr="00C42DA6">
        <w:rPr>
          <w:rFonts w:ascii="Arial" w:hAnsi="Arial"/>
        </w:rPr>
        <w:t>Par exemple, on trouve une date limite de consommation sur les produits appertisés, congelés et surgelés</w:t>
      </w:r>
      <w:r w:rsidR="00C806DB" w:rsidRPr="006A452F">
        <w:rPr>
          <w:rFonts w:ascii="Arial" w:hAnsi="Arial"/>
          <w:color w:val="auto"/>
        </w:rPr>
        <w:t>, les produits lyophilisés, les épices, la farine, le riz, les pâtes.</w:t>
      </w:r>
    </w:p>
    <w:p w14:paraId="393F0EC3" w14:textId="77777777" w:rsidR="006A452F" w:rsidRPr="006A452F" w:rsidRDefault="006A452F" w:rsidP="006A452F">
      <w:pPr>
        <w:pStyle w:val="CAP-Corriges-Rponses"/>
        <w:spacing w:before="0"/>
        <w:rPr>
          <w:rFonts w:ascii="Arial" w:hAnsi="Arial"/>
          <w:color w:val="auto"/>
        </w:rPr>
      </w:pPr>
    </w:p>
    <w:p w14:paraId="43261FC3" w14:textId="5F174F3A" w:rsidR="00EB04C9" w:rsidRPr="00C42DA6" w:rsidRDefault="00EB04C9" w:rsidP="00EB04C9">
      <w:pPr>
        <w:tabs>
          <w:tab w:val="left" w:pos="3216"/>
        </w:tabs>
        <w:spacing w:after="0"/>
        <w:jc w:val="both"/>
        <w:rPr>
          <w:rFonts w:ascii="Arial" w:hAnsi="Arial" w:cs="Arial"/>
          <w:b/>
        </w:rPr>
      </w:pPr>
      <w:r>
        <w:rPr>
          <w:bCs/>
        </w:rPr>
        <w:sym w:font="Wingdings" w:char="00DC"/>
      </w:r>
      <w:r w:rsidR="0062586D">
        <w:rPr>
          <w:bCs/>
        </w:rPr>
        <w:t xml:space="preserve"> </w:t>
      </w:r>
      <w:r w:rsidR="00C806DB" w:rsidRPr="006A452F">
        <w:rPr>
          <w:rFonts w:ascii="Arial" w:hAnsi="Arial"/>
          <w:b/>
          <w:bCs/>
        </w:rPr>
        <w:t>Une DLC,</w:t>
      </w:r>
      <w:r>
        <w:rPr>
          <w:rFonts w:ascii="Arial" w:hAnsi="Arial"/>
          <w:b/>
          <w:bCs/>
        </w:rPr>
        <w:t xml:space="preserve"> </w:t>
      </w:r>
      <w:r w:rsidR="000072A7">
        <w:rPr>
          <w:rFonts w:ascii="Arial" w:hAnsi="Arial"/>
        </w:rPr>
        <w:t>« </w:t>
      </w:r>
      <w:r w:rsidR="006A452F">
        <w:rPr>
          <w:rFonts w:ascii="Arial" w:hAnsi="Arial"/>
        </w:rPr>
        <w:t>d</w:t>
      </w:r>
      <w:r w:rsidR="00C806DB">
        <w:rPr>
          <w:rFonts w:ascii="Arial" w:hAnsi="Arial"/>
        </w:rPr>
        <w:t>ate limite de consommation</w:t>
      </w:r>
      <w:r w:rsidR="000072A7">
        <w:rPr>
          <w:rFonts w:ascii="Arial" w:hAnsi="Arial"/>
        </w:rPr>
        <w:t> »,</w:t>
      </w:r>
      <w:r w:rsidR="00C806DB">
        <w:rPr>
          <w:rFonts w:ascii="Arial" w:hAnsi="Arial"/>
        </w:rPr>
        <w:t> que l’on reconna</w:t>
      </w:r>
      <w:r w:rsidR="000072A7">
        <w:rPr>
          <w:rFonts w:ascii="Arial" w:hAnsi="Arial"/>
        </w:rPr>
        <w:t>î</w:t>
      </w:r>
      <w:r w:rsidR="00C806DB">
        <w:rPr>
          <w:rFonts w:ascii="Arial" w:hAnsi="Arial"/>
        </w:rPr>
        <w:t>t par la mention « à consommer avant le</w:t>
      </w:r>
      <w:r w:rsidR="006A452F">
        <w:rPr>
          <w:rFonts w:ascii="Arial" w:hAnsi="Arial"/>
        </w:rPr>
        <w:t>…</w:t>
      </w:r>
      <w:r w:rsidR="00C806DB">
        <w:rPr>
          <w:rFonts w:ascii="Arial" w:hAnsi="Arial"/>
        </w:rPr>
        <w:t> »</w:t>
      </w:r>
      <w:r w:rsidR="006A452F">
        <w:rPr>
          <w:rFonts w:ascii="Arial" w:hAnsi="Arial"/>
        </w:rPr>
        <w:t>.</w:t>
      </w:r>
      <w:r w:rsidR="00C806DB" w:rsidRPr="00C42DA6">
        <w:rPr>
          <w:rFonts w:ascii="Arial" w:hAnsi="Arial" w:cs="Arial"/>
        </w:rPr>
        <w:t xml:space="preserve"> Lorsque la date est atteinte, le produit présente un danger pour la santé humaine et </w:t>
      </w:r>
      <w:r>
        <w:rPr>
          <w:rFonts w:ascii="Arial" w:hAnsi="Arial" w:cs="Arial"/>
        </w:rPr>
        <w:t xml:space="preserve">ne </w:t>
      </w:r>
      <w:r w:rsidR="00C806DB" w:rsidRPr="00C42DA6">
        <w:rPr>
          <w:rFonts w:ascii="Arial" w:hAnsi="Arial" w:cs="Arial"/>
        </w:rPr>
        <w:t>doit</w:t>
      </w:r>
      <w:r>
        <w:rPr>
          <w:rFonts w:ascii="Arial" w:hAnsi="Arial" w:cs="Arial"/>
        </w:rPr>
        <w:t xml:space="preserve"> pas</w:t>
      </w:r>
      <w:r w:rsidR="00C806DB" w:rsidRPr="00C42DA6">
        <w:rPr>
          <w:rFonts w:ascii="Arial" w:hAnsi="Arial" w:cs="Arial"/>
        </w:rPr>
        <w:t xml:space="preserve"> être </w:t>
      </w:r>
      <w:r>
        <w:rPr>
          <w:rFonts w:ascii="Arial" w:hAnsi="Arial" w:cs="Arial"/>
        </w:rPr>
        <w:t>consommé</w:t>
      </w:r>
      <w:r w:rsidR="00C806DB" w:rsidRPr="00C42DA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C42DA6">
        <w:rPr>
          <w:rFonts w:ascii="Arial" w:hAnsi="Arial" w:cs="Arial"/>
        </w:rPr>
        <w:t xml:space="preserve">La DLC est apposée sur l’ensemble des denrées périssables. </w:t>
      </w:r>
    </w:p>
    <w:p w14:paraId="289D5C46" w14:textId="77777777" w:rsidR="00C806DB" w:rsidRDefault="00C806DB" w:rsidP="006A452F">
      <w:pPr>
        <w:pStyle w:val="CAP-Corriges-Rponses"/>
        <w:spacing w:before="0"/>
        <w:rPr>
          <w:rFonts w:ascii="Arial" w:hAnsi="Arial"/>
        </w:rPr>
      </w:pPr>
    </w:p>
    <w:p w14:paraId="37E9BA81" w14:textId="73B1AA3A" w:rsidR="00C806DB" w:rsidRPr="000072A7" w:rsidRDefault="00EB04C9" w:rsidP="000072A7">
      <w:pPr>
        <w:tabs>
          <w:tab w:val="left" w:pos="3216"/>
        </w:tabs>
        <w:spacing w:after="0"/>
        <w:jc w:val="both"/>
        <w:rPr>
          <w:rFonts w:ascii="Arial" w:hAnsi="Arial" w:cs="Arial"/>
        </w:rPr>
      </w:pPr>
      <w:r>
        <w:rPr>
          <w:bCs/>
        </w:rPr>
        <w:sym w:font="Wingdings" w:char="00DC"/>
      </w:r>
      <w:r w:rsidR="0062586D">
        <w:rPr>
          <w:bCs/>
        </w:rPr>
        <w:t xml:space="preserve"> </w:t>
      </w:r>
      <w:r w:rsidR="00C806DB" w:rsidRPr="000072A7">
        <w:rPr>
          <w:rFonts w:ascii="Arial" w:hAnsi="Arial"/>
          <w:b/>
          <w:bCs/>
        </w:rPr>
        <w:t>Une DCR,</w:t>
      </w:r>
      <w:r w:rsidR="00C806DB">
        <w:rPr>
          <w:rFonts w:ascii="Arial" w:hAnsi="Arial"/>
        </w:rPr>
        <w:t xml:space="preserve"> « date de consommation recommandée</w:t>
      </w:r>
      <w:proofErr w:type="gramStart"/>
      <w:r w:rsidR="00C806DB">
        <w:rPr>
          <w:rFonts w:ascii="Arial" w:hAnsi="Arial"/>
        </w:rPr>
        <w:t xml:space="preserve"> »est</w:t>
      </w:r>
      <w:proofErr w:type="gramEnd"/>
      <w:r w:rsidR="00C806DB">
        <w:rPr>
          <w:rFonts w:ascii="Arial" w:hAnsi="Arial"/>
        </w:rPr>
        <w:t xml:space="preserve"> apposée sur les œufs et indique la date à </w:t>
      </w:r>
      <w:r>
        <w:rPr>
          <w:rFonts w:ascii="Arial" w:hAnsi="Arial"/>
        </w:rPr>
        <w:t xml:space="preserve">partir de </w:t>
      </w:r>
      <w:r w:rsidR="00C806DB">
        <w:rPr>
          <w:rFonts w:ascii="Arial" w:hAnsi="Arial"/>
        </w:rPr>
        <w:t xml:space="preserve">laquelle il est </w:t>
      </w:r>
      <w:r>
        <w:rPr>
          <w:rFonts w:ascii="Arial" w:hAnsi="Arial"/>
        </w:rPr>
        <w:t>interdit</w:t>
      </w:r>
      <w:r w:rsidR="00C806DB">
        <w:rPr>
          <w:rFonts w:ascii="Arial" w:hAnsi="Arial"/>
        </w:rPr>
        <w:t xml:space="preserve"> de les consommer</w:t>
      </w:r>
      <w:r>
        <w:rPr>
          <w:rFonts w:ascii="Arial" w:hAnsi="Arial"/>
        </w:rPr>
        <w:t xml:space="preserve"> en restauration</w:t>
      </w:r>
      <w:r w:rsidR="00C806DB">
        <w:rPr>
          <w:rFonts w:ascii="Arial" w:hAnsi="Arial"/>
        </w:rPr>
        <w:t>.</w:t>
      </w:r>
    </w:p>
    <w:p w14:paraId="1CA4AEDF" w14:textId="77777777" w:rsidR="00C806DB" w:rsidRPr="00EB04C9" w:rsidRDefault="00C806DB" w:rsidP="006A452F">
      <w:pPr>
        <w:pStyle w:val="CAP-Corriges-Rponses"/>
        <w:spacing w:before="0"/>
        <w:rPr>
          <w:rFonts w:ascii="Arial" w:hAnsi="Arial"/>
          <w:sz w:val="10"/>
          <w:szCs w:val="10"/>
        </w:rPr>
      </w:pPr>
    </w:p>
    <w:p w14:paraId="74D569D7" w14:textId="77777777" w:rsidR="000072A7" w:rsidRDefault="000072A7" w:rsidP="000072A7">
      <w:pPr>
        <w:pStyle w:val="CAP-Corriges-Rponses"/>
        <w:spacing w:before="0"/>
        <w:rPr>
          <w:rFonts w:ascii="Arial" w:hAnsi="Arial"/>
        </w:rPr>
      </w:pPr>
    </w:p>
    <w:p w14:paraId="3A4A4C3A" w14:textId="77777777" w:rsidR="00C806DB" w:rsidRDefault="00C806DB" w:rsidP="000072A7">
      <w:pPr>
        <w:pStyle w:val="CAP-Corriges-Rponses"/>
        <w:spacing w:before="0"/>
        <w:rPr>
          <w:rFonts w:ascii="Arial" w:hAnsi="Arial"/>
          <w:b/>
          <w:color w:val="auto"/>
          <w:sz w:val="24"/>
          <w:szCs w:val="24"/>
        </w:rPr>
      </w:pPr>
      <w:r w:rsidRPr="000072A7">
        <w:rPr>
          <w:rFonts w:ascii="Arial" w:hAnsi="Arial"/>
          <w:b/>
          <w:color w:val="auto"/>
          <w:sz w:val="24"/>
          <w:szCs w:val="24"/>
        </w:rPr>
        <w:t xml:space="preserve">2. </w:t>
      </w:r>
      <w:r w:rsidRPr="0062586D">
        <w:rPr>
          <w:rFonts w:ascii="Arial" w:hAnsi="Arial"/>
          <w:b/>
          <w:color w:val="auto"/>
          <w:sz w:val="24"/>
          <w:szCs w:val="24"/>
        </w:rPr>
        <w:t>Les contrôles à réception des marchandises</w:t>
      </w:r>
    </w:p>
    <w:p w14:paraId="4F5B0EEF" w14:textId="77777777" w:rsidR="000072A7" w:rsidRPr="000072A7" w:rsidRDefault="000072A7" w:rsidP="000072A7">
      <w:pPr>
        <w:pStyle w:val="CAP-Corriges-Rponses"/>
        <w:spacing w:before="0"/>
        <w:rPr>
          <w:rFonts w:ascii="Arial" w:hAnsi="Arial"/>
          <w:color w:val="auto"/>
          <w:sz w:val="24"/>
          <w:szCs w:val="24"/>
        </w:rPr>
      </w:pPr>
    </w:p>
    <w:p w14:paraId="7358B3B3" w14:textId="77777777" w:rsidR="00C806DB" w:rsidRPr="00B6736A" w:rsidRDefault="00C806DB" w:rsidP="006A452F">
      <w:pPr>
        <w:tabs>
          <w:tab w:val="left" w:pos="3216"/>
        </w:tabs>
        <w:spacing w:after="0"/>
        <w:jc w:val="both"/>
        <w:rPr>
          <w:rFonts w:ascii="Arial" w:hAnsi="Arial" w:cs="Arial"/>
        </w:rPr>
      </w:pPr>
      <w:r w:rsidRPr="00B6736A">
        <w:rPr>
          <w:rFonts w:ascii="Arial" w:hAnsi="Arial" w:cs="Arial"/>
        </w:rPr>
        <w:t>On distingue :</w:t>
      </w:r>
    </w:p>
    <w:p w14:paraId="2CF2C1CE" w14:textId="01DC75F9" w:rsidR="00C806DB" w:rsidRPr="00B6736A" w:rsidRDefault="000072A7" w:rsidP="006A452F">
      <w:pPr>
        <w:tabs>
          <w:tab w:val="left" w:pos="3216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DC"/>
      </w:r>
      <w:r w:rsidR="0062586D">
        <w:rPr>
          <w:rFonts w:ascii="Arial" w:hAnsi="Arial" w:cs="Arial"/>
        </w:rPr>
        <w:t xml:space="preserve"> </w:t>
      </w:r>
      <w:r w:rsidR="00C806DB" w:rsidRPr="000072A7">
        <w:rPr>
          <w:rFonts w:ascii="Arial" w:hAnsi="Arial" w:cs="Arial"/>
          <w:b/>
          <w:bCs/>
        </w:rPr>
        <w:t>Les contrôles visuels</w:t>
      </w:r>
    </w:p>
    <w:p w14:paraId="7801C556" w14:textId="77777777" w:rsidR="000072A7" w:rsidRDefault="00C806DB" w:rsidP="006A452F">
      <w:pPr>
        <w:tabs>
          <w:tab w:val="left" w:pos="3216"/>
        </w:tabs>
        <w:spacing w:after="0"/>
        <w:jc w:val="both"/>
        <w:rPr>
          <w:rFonts w:ascii="Arial" w:hAnsi="Arial" w:cs="Arial"/>
        </w:rPr>
      </w:pPr>
      <w:r w:rsidRPr="00B6736A">
        <w:rPr>
          <w:rFonts w:ascii="Arial" w:hAnsi="Arial" w:cs="Arial"/>
        </w:rPr>
        <w:t>Ils permettent de vérifier la fraîcheur du produit</w:t>
      </w:r>
      <w:r w:rsidR="000072A7">
        <w:rPr>
          <w:rFonts w:ascii="Arial" w:hAnsi="Arial" w:cs="Arial"/>
        </w:rPr>
        <w:t xml:space="preserve"> ; </w:t>
      </w:r>
      <w:r w:rsidRPr="00B6736A">
        <w:rPr>
          <w:rFonts w:ascii="Arial" w:hAnsi="Arial" w:cs="Arial"/>
        </w:rPr>
        <w:t>c’est-à-dire son odeur, son aspect, sa texture, sa couleur.</w:t>
      </w:r>
      <w:r w:rsidR="00EB04C9">
        <w:rPr>
          <w:rFonts w:ascii="Arial" w:hAnsi="Arial" w:cs="Arial"/>
        </w:rPr>
        <w:t xml:space="preserve"> </w:t>
      </w:r>
      <w:r w:rsidRPr="00B6736A">
        <w:rPr>
          <w:rFonts w:ascii="Arial" w:hAnsi="Arial" w:cs="Arial"/>
        </w:rPr>
        <w:t xml:space="preserve">Ils permettent aussi de contrôler l’état des emballages, les dates de consommation, DLC, DDM, DCR et l’ensemble de l’étiquetage. </w:t>
      </w:r>
    </w:p>
    <w:p w14:paraId="76FC7BB6" w14:textId="77777777" w:rsidR="00C806DB" w:rsidRPr="00B6736A" w:rsidRDefault="00C806DB" w:rsidP="006A452F">
      <w:pPr>
        <w:tabs>
          <w:tab w:val="left" w:pos="3216"/>
        </w:tabs>
        <w:spacing w:after="0"/>
        <w:jc w:val="both"/>
        <w:rPr>
          <w:rFonts w:ascii="Arial" w:hAnsi="Arial" w:cs="Arial"/>
        </w:rPr>
      </w:pPr>
    </w:p>
    <w:p w14:paraId="4F22DE8A" w14:textId="77777777" w:rsidR="00C806DB" w:rsidRPr="000072A7" w:rsidRDefault="000072A7" w:rsidP="006A452F">
      <w:pPr>
        <w:tabs>
          <w:tab w:val="left" w:pos="3216"/>
        </w:tabs>
        <w:spacing w:after="0"/>
        <w:jc w:val="both"/>
        <w:rPr>
          <w:rFonts w:ascii="Arial" w:hAnsi="Arial" w:cs="Arial"/>
          <w:b/>
          <w:bCs/>
        </w:rPr>
      </w:pPr>
      <w:r w:rsidRPr="000072A7">
        <w:rPr>
          <w:rFonts w:ascii="Arial" w:hAnsi="Arial" w:cs="Arial"/>
          <w:b/>
          <w:bCs/>
        </w:rPr>
        <w:sym w:font="Wingdings" w:char="F0DC"/>
      </w:r>
      <w:r w:rsidR="00C806DB" w:rsidRPr="000072A7">
        <w:rPr>
          <w:rFonts w:ascii="Arial" w:hAnsi="Arial" w:cs="Arial"/>
          <w:b/>
          <w:bCs/>
        </w:rPr>
        <w:t xml:space="preserve"> Les contrôles de la température des marchandises</w:t>
      </w:r>
    </w:p>
    <w:p w14:paraId="07C043DB" w14:textId="77777777" w:rsidR="00C806DB" w:rsidRPr="00B6736A" w:rsidRDefault="00C806DB" w:rsidP="006A452F">
      <w:pPr>
        <w:spacing w:after="0"/>
        <w:jc w:val="both"/>
        <w:rPr>
          <w:rFonts w:ascii="Arial" w:hAnsi="Arial" w:cs="Arial"/>
        </w:rPr>
      </w:pPr>
      <w:r w:rsidRPr="00B6736A">
        <w:rPr>
          <w:rFonts w:ascii="Arial" w:hAnsi="Arial" w:cs="Arial"/>
        </w:rPr>
        <w:t>Ils permettent de contrôler la température des produits livrés avec un thermosonde ou thermomètre infrarouge. Ils permettent de vérifier que la chaîne du froid a été respectée.</w:t>
      </w:r>
    </w:p>
    <w:p w14:paraId="75F7D55D" w14:textId="77777777" w:rsidR="000072A7" w:rsidRDefault="000072A7" w:rsidP="006A452F">
      <w:pPr>
        <w:tabs>
          <w:tab w:val="left" w:pos="3216"/>
        </w:tabs>
        <w:spacing w:after="0"/>
        <w:jc w:val="both"/>
        <w:rPr>
          <w:rFonts w:ascii="Arial" w:hAnsi="Arial"/>
        </w:rPr>
      </w:pPr>
    </w:p>
    <w:p w14:paraId="3FC14274" w14:textId="77777777" w:rsidR="00C806DB" w:rsidRPr="00B6736A" w:rsidRDefault="000072A7" w:rsidP="006A452F">
      <w:pPr>
        <w:tabs>
          <w:tab w:val="left" w:pos="3216"/>
        </w:tabs>
        <w:spacing w:after="0"/>
        <w:jc w:val="both"/>
        <w:rPr>
          <w:rFonts w:ascii="Arial" w:hAnsi="Arial"/>
        </w:rPr>
      </w:pPr>
      <w:r>
        <w:rPr>
          <w:rFonts w:ascii="Arial" w:hAnsi="Arial"/>
        </w:rPr>
        <w:sym w:font="Wingdings" w:char="F0DC"/>
      </w:r>
      <w:r w:rsidR="00C806DB">
        <w:rPr>
          <w:rFonts w:ascii="Arial" w:hAnsi="Arial"/>
        </w:rPr>
        <w:t xml:space="preserve"> Le contrôle du poids des marchandises </w:t>
      </w:r>
      <w:r w:rsidR="00EB04C9">
        <w:rPr>
          <w:rFonts w:ascii="Arial" w:hAnsi="Arial"/>
        </w:rPr>
        <w:t xml:space="preserve">s’effectuent </w:t>
      </w:r>
      <w:r w:rsidR="00C806DB">
        <w:rPr>
          <w:rFonts w:ascii="Arial" w:hAnsi="Arial"/>
        </w:rPr>
        <w:t>grâce à une balance</w:t>
      </w:r>
      <w:r>
        <w:rPr>
          <w:rFonts w:ascii="Arial" w:hAnsi="Arial"/>
        </w:rPr>
        <w:t>,</w:t>
      </w:r>
      <w:r w:rsidR="00C806DB">
        <w:rPr>
          <w:rFonts w:ascii="Arial" w:hAnsi="Arial"/>
        </w:rPr>
        <w:t xml:space="preserve"> afin de s’assurer que la quantité livrée est conforme à la quantité indiquée sur le bon de réception.</w:t>
      </w:r>
    </w:p>
    <w:p w14:paraId="741F24BE" w14:textId="77777777" w:rsidR="00C806DB" w:rsidRDefault="00C806DB" w:rsidP="006A452F">
      <w:pPr>
        <w:pStyle w:val="CAP-Corriges-Rponses"/>
        <w:spacing w:before="0"/>
        <w:rPr>
          <w:rFonts w:ascii="Arial" w:hAnsi="Arial"/>
        </w:rPr>
      </w:pPr>
    </w:p>
    <w:p w14:paraId="69D18D99" w14:textId="77777777" w:rsidR="00C806DB" w:rsidRDefault="00C806DB" w:rsidP="006A452F">
      <w:pPr>
        <w:tabs>
          <w:tab w:val="left" w:pos="3216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072A7">
        <w:rPr>
          <w:rFonts w:ascii="Arial" w:hAnsi="Arial" w:cs="Arial"/>
          <w:b/>
          <w:sz w:val="24"/>
          <w:szCs w:val="24"/>
        </w:rPr>
        <w:t xml:space="preserve">3. </w:t>
      </w:r>
      <w:r w:rsidRPr="0062586D">
        <w:rPr>
          <w:rFonts w:ascii="Arial" w:hAnsi="Arial" w:cs="Arial"/>
          <w:b/>
          <w:sz w:val="24"/>
          <w:szCs w:val="24"/>
        </w:rPr>
        <w:t>Les températures et lieux de stockage des marchandises</w:t>
      </w:r>
    </w:p>
    <w:p w14:paraId="27321B19" w14:textId="77777777" w:rsidR="000072A7" w:rsidRPr="000072A7" w:rsidRDefault="000072A7" w:rsidP="006A452F">
      <w:pPr>
        <w:tabs>
          <w:tab w:val="left" w:pos="3216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84652DE" w14:textId="01A69186" w:rsidR="00C806DB" w:rsidRDefault="000072A7" w:rsidP="006A452F">
      <w:pPr>
        <w:tabs>
          <w:tab w:val="left" w:pos="3216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DC"/>
      </w:r>
      <w:r w:rsidR="0062586D">
        <w:rPr>
          <w:rFonts w:ascii="Arial" w:hAnsi="Arial" w:cs="Arial"/>
        </w:rPr>
        <w:t xml:space="preserve"> </w:t>
      </w:r>
      <w:r w:rsidR="00C806DB" w:rsidRPr="007D5451">
        <w:rPr>
          <w:rFonts w:ascii="Arial" w:hAnsi="Arial" w:cs="Arial"/>
        </w:rPr>
        <w:t xml:space="preserve">Les glaces, les sorbets, les produits surgelés seront </w:t>
      </w:r>
      <w:r w:rsidR="00C806DB">
        <w:rPr>
          <w:rFonts w:ascii="Arial" w:hAnsi="Arial" w:cs="Arial"/>
        </w:rPr>
        <w:t>stockés</w:t>
      </w:r>
      <w:r w:rsidR="00C806DB" w:rsidRPr="007D5451">
        <w:rPr>
          <w:rFonts w:ascii="Arial" w:hAnsi="Arial" w:cs="Arial"/>
        </w:rPr>
        <w:t xml:space="preserve"> en froid négatif</w:t>
      </w:r>
      <w:r w:rsidR="00C806DB">
        <w:rPr>
          <w:rFonts w:ascii="Arial" w:hAnsi="Arial" w:cs="Arial"/>
        </w:rPr>
        <w:t xml:space="preserve">, à une température inférieure ou égale à </w:t>
      </w:r>
      <w:r w:rsidR="00EB04C9">
        <w:rPr>
          <w:rFonts w:ascii="Arial" w:hAnsi="Arial" w:cs="Arial"/>
        </w:rPr>
        <w:t>moins</w:t>
      </w:r>
      <w:r w:rsidR="00C806DB">
        <w:rPr>
          <w:rFonts w:ascii="Arial" w:hAnsi="Arial" w:cs="Arial"/>
        </w:rPr>
        <w:t xml:space="preserve"> 18</w:t>
      </w:r>
      <w:r>
        <w:rPr>
          <w:rFonts w:ascii="Arial" w:hAnsi="Arial" w:cs="Arial"/>
        </w:rPr>
        <w:t xml:space="preserve"> degrés</w:t>
      </w:r>
      <w:r w:rsidR="00C806DB">
        <w:rPr>
          <w:rFonts w:ascii="Arial" w:hAnsi="Arial" w:cs="Arial"/>
        </w:rPr>
        <w:t xml:space="preserve"> Celsius, dans une armoire frigorifique négative ou dans une chambre froide négative.</w:t>
      </w:r>
    </w:p>
    <w:p w14:paraId="4CE5DEBF" w14:textId="77777777" w:rsidR="000072A7" w:rsidRDefault="000072A7" w:rsidP="006A452F">
      <w:pPr>
        <w:tabs>
          <w:tab w:val="left" w:pos="3216"/>
        </w:tabs>
        <w:spacing w:after="0"/>
        <w:jc w:val="both"/>
        <w:rPr>
          <w:rFonts w:ascii="Arial" w:hAnsi="Arial" w:cs="Arial"/>
        </w:rPr>
      </w:pPr>
    </w:p>
    <w:p w14:paraId="299F25E5" w14:textId="68CC6D3C" w:rsidR="00C806DB" w:rsidRDefault="000072A7" w:rsidP="006A452F">
      <w:pPr>
        <w:tabs>
          <w:tab w:val="left" w:pos="3216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DC"/>
      </w:r>
      <w:r w:rsidR="0062586D">
        <w:rPr>
          <w:rFonts w:ascii="Arial" w:hAnsi="Arial" w:cs="Arial"/>
        </w:rPr>
        <w:t xml:space="preserve"> </w:t>
      </w:r>
      <w:r w:rsidR="00C806DB">
        <w:rPr>
          <w:rFonts w:ascii="Arial" w:hAnsi="Arial" w:cs="Arial"/>
        </w:rPr>
        <w:t xml:space="preserve">Les produits congelés seront stockés en froid négatif, à une température inférieure ou égale à </w:t>
      </w:r>
    </w:p>
    <w:p w14:paraId="597D9A3B" w14:textId="77777777" w:rsidR="00C806DB" w:rsidRDefault="00EB04C9" w:rsidP="006A452F">
      <w:pPr>
        <w:tabs>
          <w:tab w:val="left" w:pos="3216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moins</w:t>
      </w:r>
      <w:r w:rsidR="00C806DB">
        <w:rPr>
          <w:rFonts w:ascii="Arial" w:hAnsi="Arial" w:cs="Arial"/>
        </w:rPr>
        <w:t xml:space="preserve"> 12</w:t>
      </w:r>
      <w:r w:rsidR="000072A7">
        <w:rPr>
          <w:rFonts w:ascii="Arial" w:hAnsi="Arial" w:cs="Arial"/>
        </w:rPr>
        <w:t xml:space="preserve"> degrés </w:t>
      </w:r>
      <w:r w:rsidR="00C806DB">
        <w:rPr>
          <w:rFonts w:ascii="Arial" w:hAnsi="Arial" w:cs="Arial"/>
        </w:rPr>
        <w:t>Celsius, dans une armoire frigorifique négative ou dans une chambre froide négative.</w:t>
      </w:r>
    </w:p>
    <w:p w14:paraId="4292B3AF" w14:textId="77777777" w:rsidR="00C806DB" w:rsidRPr="007D5451" w:rsidRDefault="00C806DB" w:rsidP="006A452F">
      <w:pPr>
        <w:tabs>
          <w:tab w:val="left" w:pos="3216"/>
        </w:tabs>
        <w:spacing w:after="0"/>
        <w:jc w:val="both"/>
        <w:rPr>
          <w:rFonts w:ascii="Arial" w:hAnsi="Arial" w:cs="Arial"/>
        </w:rPr>
      </w:pPr>
    </w:p>
    <w:p w14:paraId="110409C8" w14:textId="05877450" w:rsidR="00C806DB" w:rsidRDefault="000072A7" w:rsidP="006A452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DC"/>
      </w:r>
      <w:r w:rsidR="0062586D">
        <w:rPr>
          <w:rFonts w:ascii="Arial" w:hAnsi="Arial" w:cs="Arial"/>
        </w:rPr>
        <w:t xml:space="preserve"> </w:t>
      </w:r>
      <w:r w:rsidR="00C806DB">
        <w:rPr>
          <w:rFonts w:ascii="Arial" w:hAnsi="Arial" w:cs="Arial"/>
        </w:rPr>
        <w:t xml:space="preserve">Les </w:t>
      </w:r>
      <w:r>
        <w:rPr>
          <w:rFonts w:ascii="Arial" w:hAnsi="Arial" w:cs="Arial"/>
        </w:rPr>
        <w:t>p</w:t>
      </w:r>
      <w:r w:rsidR="00C806DB" w:rsidRPr="001C1DC7">
        <w:rPr>
          <w:rFonts w:ascii="Arial" w:hAnsi="Arial" w:cs="Arial"/>
        </w:rPr>
        <w:t xml:space="preserve">oissons, </w:t>
      </w:r>
      <w:r w:rsidR="00C806DB">
        <w:rPr>
          <w:rFonts w:ascii="Arial" w:hAnsi="Arial" w:cs="Arial"/>
        </w:rPr>
        <w:t xml:space="preserve">les </w:t>
      </w:r>
      <w:r w:rsidR="00C806DB" w:rsidRPr="001C1DC7">
        <w:rPr>
          <w:rFonts w:ascii="Arial" w:hAnsi="Arial" w:cs="Arial"/>
        </w:rPr>
        <w:t xml:space="preserve">coquillages, </w:t>
      </w:r>
      <w:r w:rsidR="00C806DB">
        <w:rPr>
          <w:rFonts w:ascii="Arial" w:hAnsi="Arial" w:cs="Arial"/>
        </w:rPr>
        <w:t xml:space="preserve">les </w:t>
      </w:r>
      <w:r w:rsidR="00C806DB" w:rsidRPr="001C1DC7">
        <w:rPr>
          <w:rFonts w:ascii="Arial" w:hAnsi="Arial" w:cs="Arial"/>
        </w:rPr>
        <w:t xml:space="preserve">crustacés, </w:t>
      </w:r>
      <w:r w:rsidR="00C806DB">
        <w:rPr>
          <w:rFonts w:ascii="Arial" w:hAnsi="Arial" w:cs="Arial"/>
        </w:rPr>
        <w:t xml:space="preserve">les </w:t>
      </w:r>
      <w:r w:rsidR="00C806DB" w:rsidRPr="001C1DC7">
        <w:rPr>
          <w:rFonts w:ascii="Arial" w:hAnsi="Arial" w:cs="Arial"/>
        </w:rPr>
        <w:t>viandes hachées</w:t>
      </w:r>
      <w:r w:rsidR="00C806DB">
        <w:rPr>
          <w:rFonts w:ascii="Arial" w:hAnsi="Arial" w:cs="Arial"/>
        </w:rPr>
        <w:t xml:space="preserve"> seront </w:t>
      </w:r>
      <w:proofErr w:type="gramStart"/>
      <w:r w:rsidR="00C806DB">
        <w:rPr>
          <w:rFonts w:ascii="Arial" w:hAnsi="Arial" w:cs="Arial"/>
        </w:rPr>
        <w:t>stockés</w:t>
      </w:r>
      <w:proofErr w:type="gramEnd"/>
      <w:r w:rsidR="00C806DB">
        <w:rPr>
          <w:rFonts w:ascii="Arial" w:hAnsi="Arial" w:cs="Arial"/>
        </w:rPr>
        <w:t xml:space="preserve"> en froid positif, à une température de </w:t>
      </w:r>
      <w:r w:rsidR="00EB04C9">
        <w:rPr>
          <w:rFonts w:ascii="Arial" w:hAnsi="Arial" w:cs="Arial"/>
        </w:rPr>
        <w:t xml:space="preserve">plus </w:t>
      </w:r>
      <w:r w:rsidR="00C806DB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degrés</w:t>
      </w:r>
      <w:r w:rsidR="00C806DB">
        <w:rPr>
          <w:rFonts w:ascii="Arial" w:hAnsi="Arial" w:cs="Arial"/>
        </w:rPr>
        <w:t xml:space="preserve"> Celsius, dans une armoire frigorifique ou chambre froide positive.</w:t>
      </w:r>
    </w:p>
    <w:p w14:paraId="62F802E3" w14:textId="77777777" w:rsidR="00C806DB" w:rsidRPr="001C1DC7" w:rsidRDefault="00C806DB" w:rsidP="006A452F">
      <w:pPr>
        <w:spacing w:after="0" w:line="240" w:lineRule="auto"/>
        <w:jc w:val="both"/>
        <w:rPr>
          <w:rFonts w:ascii="Arial" w:hAnsi="Arial" w:cs="Arial"/>
        </w:rPr>
      </w:pPr>
    </w:p>
    <w:p w14:paraId="5F93B85F" w14:textId="3885C88D" w:rsidR="00C806DB" w:rsidRDefault="000072A7" w:rsidP="006A452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DC"/>
      </w:r>
      <w:r w:rsidR="0062586D">
        <w:rPr>
          <w:rFonts w:ascii="Arial" w:hAnsi="Arial" w:cs="Arial"/>
        </w:rPr>
        <w:t xml:space="preserve"> </w:t>
      </w:r>
      <w:r w:rsidR="00C806DB">
        <w:rPr>
          <w:rFonts w:ascii="Arial" w:hAnsi="Arial" w:cs="Arial"/>
        </w:rPr>
        <w:t>Les d</w:t>
      </w:r>
      <w:r w:rsidR="00C806DB" w:rsidRPr="001C1DC7">
        <w:rPr>
          <w:rFonts w:ascii="Arial" w:hAnsi="Arial" w:cs="Arial"/>
        </w:rPr>
        <w:t>enrées très périssables</w:t>
      </w:r>
      <w:r w:rsidR="00C806DB">
        <w:rPr>
          <w:rFonts w:ascii="Arial" w:hAnsi="Arial" w:cs="Arial"/>
        </w:rPr>
        <w:t xml:space="preserve"> seront stockées en froid positif, à une température de </w:t>
      </w:r>
      <w:r w:rsidR="00EB04C9">
        <w:rPr>
          <w:rFonts w:ascii="Arial" w:hAnsi="Arial" w:cs="Arial"/>
        </w:rPr>
        <w:t xml:space="preserve">plus </w:t>
      </w:r>
      <w:r w:rsidR="00C806D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degrés</w:t>
      </w:r>
      <w:r w:rsidR="00C806DB">
        <w:rPr>
          <w:rFonts w:ascii="Arial" w:hAnsi="Arial" w:cs="Arial"/>
        </w:rPr>
        <w:t xml:space="preserve"> Celsius dans une armoire frigorifique ou </w:t>
      </w:r>
      <w:r>
        <w:rPr>
          <w:rFonts w:ascii="Arial" w:hAnsi="Arial" w:cs="Arial"/>
        </w:rPr>
        <w:t xml:space="preserve">une </w:t>
      </w:r>
      <w:r w:rsidR="00C806DB">
        <w:rPr>
          <w:rFonts w:ascii="Arial" w:hAnsi="Arial" w:cs="Arial"/>
        </w:rPr>
        <w:t>chambre froide positive.</w:t>
      </w:r>
    </w:p>
    <w:p w14:paraId="411502A8" w14:textId="77777777" w:rsidR="00EB04C9" w:rsidRDefault="00EB04C9" w:rsidP="00EB04C9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- 1 -</w:t>
      </w:r>
    </w:p>
    <w:p w14:paraId="5E13C151" w14:textId="7F6B987E" w:rsidR="00C806DB" w:rsidRDefault="000072A7" w:rsidP="006A452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sym w:font="Wingdings" w:char="F0DC"/>
      </w:r>
      <w:r w:rsidR="0062586D">
        <w:rPr>
          <w:rFonts w:ascii="Arial" w:hAnsi="Arial" w:cs="Arial"/>
        </w:rPr>
        <w:t xml:space="preserve"> </w:t>
      </w:r>
      <w:r w:rsidR="00C806DB">
        <w:rPr>
          <w:rFonts w:ascii="Arial" w:hAnsi="Arial" w:cs="Arial"/>
        </w:rPr>
        <w:t>Les denrées périssables</w:t>
      </w:r>
      <w:r w:rsidR="00EB04C9">
        <w:rPr>
          <w:rFonts w:ascii="Arial" w:hAnsi="Arial" w:cs="Arial"/>
        </w:rPr>
        <w:t xml:space="preserve"> </w:t>
      </w:r>
      <w:r w:rsidR="00C806DB" w:rsidRPr="0031540F">
        <w:rPr>
          <w:rFonts w:ascii="Arial" w:hAnsi="Arial" w:cs="Arial"/>
        </w:rPr>
        <w:t xml:space="preserve">dont </w:t>
      </w:r>
      <w:r w:rsidR="00C806DB">
        <w:rPr>
          <w:rFonts w:ascii="Arial" w:hAnsi="Arial" w:cs="Arial"/>
        </w:rPr>
        <w:t xml:space="preserve">les </w:t>
      </w:r>
      <w:r w:rsidR="00C806DB" w:rsidRPr="0031540F">
        <w:rPr>
          <w:rFonts w:ascii="Arial" w:hAnsi="Arial" w:cs="Arial"/>
        </w:rPr>
        <w:t>fruits,</w:t>
      </w:r>
      <w:r w:rsidR="00C806DB">
        <w:rPr>
          <w:rFonts w:ascii="Arial" w:hAnsi="Arial" w:cs="Arial"/>
        </w:rPr>
        <w:t xml:space="preserve"> les</w:t>
      </w:r>
      <w:r w:rsidR="00C806DB" w:rsidRPr="0031540F">
        <w:rPr>
          <w:rFonts w:ascii="Arial" w:hAnsi="Arial" w:cs="Arial"/>
        </w:rPr>
        <w:t xml:space="preserve"> légumes,</w:t>
      </w:r>
      <w:r w:rsidR="00C806DB">
        <w:rPr>
          <w:rFonts w:ascii="Arial" w:hAnsi="Arial" w:cs="Arial"/>
        </w:rPr>
        <w:t xml:space="preserve"> les</w:t>
      </w:r>
      <w:r w:rsidR="00C806DB" w:rsidRPr="0031540F">
        <w:rPr>
          <w:rFonts w:ascii="Arial" w:hAnsi="Arial" w:cs="Arial"/>
        </w:rPr>
        <w:t xml:space="preserve"> œufs</w:t>
      </w:r>
      <w:r w:rsidR="00C806DB">
        <w:rPr>
          <w:rFonts w:ascii="Arial" w:hAnsi="Arial" w:cs="Arial"/>
        </w:rPr>
        <w:t xml:space="preserve"> et </w:t>
      </w:r>
      <w:r w:rsidR="00C806DB" w:rsidRPr="0031540F">
        <w:rPr>
          <w:rFonts w:ascii="Arial" w:hAnsi="Arial" w:cs="Arial"/>
        </w:rPr>
        <w:t>certains fromages</w:t>
      </w:r>
      <w:r w:rsidR="00C806DB">
        <w:rPr>
          <w:rFonts w:ascii="Arial" w:hAnsi="Arial" w:cs="Arial"/>
        </w:rPr>
        <w:t xml:space="preserve"> seront stockés en froid positif, à une température de </w:t>
      </w:r>
      <w:r w:rsidR="00EB04C9">
        <w:rPr>
          <w:rFonts w:ascii="Arial" w:hAnsi="Arial" w:cs="Arial"/>
        </w:rPr>
        <w:t xml:space="preserve">plus </w:t>
      </w:r>
      <w:r w:rsidR="00C806DB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degrés</w:t>
      </w:r>
      <w:r w:rsidR="00C806DB">
        <w:rPr>
          <w:rFonts w:ascii="Arial" w:hAnsi="Arial" w:cs="Arial"/>
        </w:rPr>
        <w:t xml:space="preserve"> Celsius, dans une armoire frigorifique ou chambre froide positive.</w:t>
      </w:r>
    </w:p>
    <w:p w14:paraId="36EC3BE9" w14:textId="77777777" w:rsidR="000072A7" w:rsidRPr="0031540F" w:rsidRDefault="000072A7" w:rsidP="006A452F">
      <w:pPr>
        <w:spacing w:after="0"/>
        <w:jc w:val="both"/>
        <w:rPr>
          <w:rFonts w:ascii="Arial" w:hAnsi="Arial" w:cs="Arial"/>
        </w:rPr>
      </w:pPr>
    </w:p>
    <w:p w14:paraId="1FC31A4F" w14:textId="5DC620B8" w:rsidR="00C806DB" w:rsidRDefault="000072A7" w:rsidP="006A452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DC"/>
      </w:r>
      <w:r w:rsidR="0062586D">
        <w:rPr>
          <w:rFonts w:ascii="Arial" w:hAnsi="Arial" w:cs="Arial"/>
        </w:rPr>
        <w:t xml:space="preserve"> </w:t>
      </w:r>
      <w:r w:rsidR="00C806DB">
        <w:rPr>
          <w:rFonts w:ascii="Arial" w:hAnsi="Arial" w:cs="Arial"/>
        </w:rPr>
        <w:t>Les p</w:t>
      </w:r>
      <w:r w:rsidR="00C806DB" w:rsidRPr="0031540F">
        <w:rPr>
          <w:rFonts w:ascii="Arial" w:hAnsi="Arial" w:cs="Arial"/>
        </w:rPr>
        <w:t xml:space="preserve">roduits lyophilisés, </w:t>
      </w:r>
      <w:r w:rsidR="00C806DB">
        <w:rPr>
          <w:rFonts w:ascii="Arial" w:hAnsi="Arial" w:cs="Arial"/>
        </w:rPr>
        <w:t xml:space="preserve">les </w:t>
      </w:r>
      <w:r w:rsidR="00C806DB" w:rsidRPr="0031540F">
        <w:rPr>
          <w:rFonts w:ascii="Arial" w:hAnsi="Arial" w:cs="Arial"/>
        </w:rPr>
        <w:t xml:space="preserve">pâtes, </w:t>
      </w:r>
      <w:r w:rsidR="00C806DB">
        <w:rPr>
          <w:rFonts w:ascii="Arial" w:hAnsi="Arial" w:cs="Arial"/>
        </w:rPr>
        <w:t xml:space="preserve">le </w:t>
      </w:r>
      <w:r w:rsidR="00C806DB" w:rsidRPr="0031540F">
        <w:rPr>
          <w:rFonts w:ascii="Arial" w:hAnsi="Arial" w:cs="Arial"/>
        </w:rPr>
        <w:t xml:space="preserve">riz, </w:t>
      </w:r>
      <w:r w:rsidR="00C806DB">
        <w:rPr>
          <w:rFonts w:ascii="Arial" w:hAnsi="Arial" w:cs="Arial"/>
        </w:rPr>
        <w:t>la farine</w:t>
      </w:r>
      <w:r w:rsidR="00C806DB" w:rsidRPr="0031540F">
        <w:rPr>
          <w:rFonts w:ascii="Arial" w:hAnsi="Arial" w:cs="Arial"/>
        </w:rPr>
        <w:t xml:space="preserve">, </w:t>
      </w:r>
      <w:r w:rsidR="00C806DB">
        <w:rPr>
          <w:rFonts w:ascii="Arial" w:hAnsi="Arial" w:cs="Arial"/>
        </w:rPr>
        <w:t xml:space="preserve">les </w:t>
      </w:r>
      <w:r w:rsidR="00C806DB" w:rsidRPr="0031540F">
        <w:rPr>
          <w:rFonts w:ascii="Arial" w:hAnsi="Arial" w:cs="Arial"/>
        </w:rPr>
        <w:t xml:space="preserve">épices, </w:t>
      </w:r>
      <w:r w:rsidR="00C806DB">
        <w:rPr>
          <w:rFonts w:ascii="Arial" w:hAnsi="Arial" w:cs="Arial"/>
        </w:rPr>
        <w:t xml:space="preserve">le </w:t>
      </w:r>
      <w:r w:rsidR="00C806DB" w:rsidRPr="0031540F">
        <w:rPr>
          <w:rFonts w:ascii="Arial" w:hAnsi="Arial" w:cs="Arial"/>
        </w:rPr>
        <w:t xml:space="preserve">lait et </w:t>
      </w:r>
      <w:r w:rsidR="00C806DB">
        <w:rPr>
          <w:rFonts w:ascii="Arial" w:hAnsi="Arial" w:cs="Arial"/>
        </w:rPr>
        <w:t xml:space="preserve">les </w:t>
      </w:r>
      <w:r w:rsidR="00C806DB" w:rsidRPr="0031540F">
        <w:rPr>
          <w:rFonts w:ascii="Arial" w:hAnsi="Arial" w:cs="Arial"/>
        </w:rPr>
        <w:t xml:space="preserve">boissons stérilisés UHT, </w:t>
      </w:r>
      <w:r w:rsidR="00C806DB">
        <w:rPr>
          <w:rFonts w:ascii="Arial" w:hAnsi="Arial" w:cs="Arial"/>
        </w:rPr>
        <w:t xml:space="preserve">les </w:t>
      </w:r>
      <w:r w:rsidR="00C806DB" w:rsidRPr="0031540F">
        <w:rPr>
          <w:rFonts w:ascii="Arial" w:hAnsi="Arial" w:cs="Arial"/>
        </w:rPr>
        <w:t>œufs</w:t>
      </w:r>
      <w:r w:rsidR="00C806DB">
        <w:rPr>
          <w:rFonts w:ascii="Arial" w:hAnsi="Arial" w:cs="Arial"/>
        </w:rPr>
        <w:t xml:space="preserve"> seront stockés à une température inférieure ou égale à </w:t>
      </w:r>
      <w:r w:rsidR="00EB04C9">
        <w:rPr>
          <w:rFonts w:ascii="Arial" w:hAnsi="Arial" w:cs="Arial"/>
        </w:rPr>
        <w:t>plus</w:t>
      </w:r>
      <w:r w:rsidR="00C806DB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 degrés </w:t>
      </w:r>
      <w:r w:rsidR="00C806DB">
        <w:rPr>
          <w:rFonts w:ascii="Arial" w:hAnsi="Arial" w:cs="Arial"/>
        </w:rPr>
        <w:t xml:space="preserve">Celsius à l’économat, appelé parfois </w:t>
      </w:r>
      <w:r>
        <w:rPr>
          <w:rFonts w:ascii="Arial" w:hAnsi="Arial" w:cs="Arial"/>
        </w:rPr>
        <w:t>« </w:t>
      </w:r>
      <w:r w:rsidR="00C806DB">
        <w:rPr>
          <w:rFonts w:ascii="Arial" w:hAnsi="Arial" w:cs="Arial"/>
        </w:rPr>
        <w:t>réserve sèche</w:t>
      </w:r>
      <w:r w:rsidR="007174D1">
        <w:rPr>
          <w:rFonts w:ascii="Arial" w:hAnsi="Arial" w:cs="Arial"/>
        </w:rPr>
        <w:t> »</w:t>
      </w:r>
      <w:r w:rsidR="00C806DB">
        <w:rPr>
          <w:rFonts w:ascii="Arial" w:hAnsi="Arial" w:cs="Arial"/>
        </w:rPr>
        <w:t>.</w:t>
      </w:r>
    </w:p>
    <w:p w14:paraId="1AD5192D" w14:textId="77777777" w:rsidR="007174D1" w:rsidRPr="0031540F" w:rsidRDefault="007174D1" w:rsidP="006A452F">
      <w:pPr>
        <w:spacing w:after="0"/>
        <w:jc w:val="both"/>
        <w:rPr>
          <w:rFonts w:ascii="Arial" w:hAnsi="Arial" w:cs="Arial"/>
        </w:rPr>
      </w:pPr>
    </w:p>
    <w:p w14:paraId="7C3389F8" w14:textId="77777777" w:rsidR="00C806DB" w:rsidRDefault="00C806DB" w:rsidP="006A452F">
      <w:pPr>
        <w:tabs>
          <w:tab w:val="left" w:pos="3216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174D1">
        <w:rPr>
          <w:rFonts w:ascii="Arial" w:hAnsi="Arial" w:cs="Arial"/>
          <w:b/>
          <w:sz w:val="24"/>
          <w:szCs w:val="24"/>
        </w:rPr>
        <w:t xml:space="preserve">4. </w:t>
      </w:r>
      <w:r w:rsidRPr="0062586D">
        <w:rPr>
          <w:rFonts w:ascii="Arial" w:hAnsi="Arial" w:cs="Arial"/>
          <w:b/>
          <w:sz w:val="24"/>
          <w:szCs w:val="24"/>
        </w:rPr>
        <w:t>Le dé</w:t>
      </w:r>
      <w:r w:rsidR="00EB04C9" w:rsidRPr="0062586D">
        <w:rPr>
          <w:rFonts w:ascii="Arial" w:hAnsi="Arial" w:cs="Arial"/>
          <w:b/>
          <w:sz w:val="24"/>
          <w:szCs w:val="24"/>
        </w:rPr>
        <w:t>conditionnement</w:t>
      </w:r>
      <w:r w:rsidRPr="0062586D">
        <w:rPr>
          <w:rFonts w:ascii="Arial" w:hAnsi="Arial" w:cs="Arial"/>
          <w:b/>
          <w:sz w:val="24"/>
          <w:szCs w:val="24"/>
        </w:rPr>
        <w:t xml:space="preserve"> des marchandises</w:t>
      </w:r>
    </w:p>
    <w:p w14:paraId="6040D8E4" w14:textId="77777777" w:rsidR="007174D1" w:rsidRPr="007174D1" w:rsidRDefault="007174D1" w:rsidP="006A452F">
      <w:pPr>
        <w:tabs>
          <w:tab w:val="left" w:pos="3216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2CD8EF3" w14:textId="77777777" w:rsidR="00C806DB" w:rsidRDefault="00C806DB" w:rsidP="006A452F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162AC7">
        <w:rPr>
          <w:rFonts w:ascii="Arial" w:hAnsi="Arial" w:cs="Arial"/>
          <w:color w:val="303030"/>
          <w:shd w:val="clear" w:color="auto" w:fill="FFFFFF"/>
        </w:rPr>
        <w:t>Le </w:t>
      </w:r>
      <w:r w:rsidRPr="00162AC7">
        <w:rPr>
          <w:rStyle w:val="lev"/>
          <w:rFonts w:ascii="Arial" w:hAnsi="Arial" w:cs="Arial"/>
          <w:color w:val="303030"/>
          <w:shd w:val="clear" w:color="auto" w:fill="FFFFFF"/>
        </w:rPr>
        <w:t>dé</w:t>
      </w:r>
      <w:r w:rsidR="00EB04C9">
        <w:rPr>
          <w:rStyle w:val="lev"/>
          <w:rFonts w:ascii="Arial" w:hAnsi="Arial" w:cs="Arial"/>
          <w:color w:val="303030"/>
          <w:shd w:val="clear" w:color="auto" w:fill="FFFFFF"/>
        </w:rPr>
        <w:t>conditionnement</w:t>
      </w:r>
      <w:r w:rsidRPr="00162AC7">
        <w:rPr>
          <w:rStyle w:val="lev"/>
          <w:rFonts w:ascii="Arial" w:hAnsi="Arial" w:cs="Arial"/>
          <w:color w:val="303030"/>
          <w:shd w:val="clear" w:color="auto" w:fill="FFFFFF"/>
        </w:rPr>
        <w:t xml:space="preserve"> </w:t>
      </w:r>
      <w:r w:rsidRPr="007174D1">
        <w:rPr>
          <w:rFonts w:ascii="Arial" w:hAnsi="Arial" w:cs="Arial"/>
          <w:b/>
          <w:bCs/>
          <w:color w:val="303030"/>
          <w:shd w:val="clear" w:color="auto" w:fill="FFFFFF"/>
        </w:rPr>
        <w:t>des marchandises</w:t>
      </w:r>
      <w:r w:rsidRPr="00162AC7">
        <w:rPr>
          <w:rFonts w:ascii="Arial" w:hAnsi="Arial" w:cs="Arial"/>
          <w:color w:val="303030"/>
          <w:shd w:val="clear" w:color="auto" w:fill="FFFFFF"/>
        </w:rPr>
        <w:t xml:space="preserve"> doi</w:t>
      </w:r>
      <w:r>
        <w:rPr>
          <w:rFonts w:ascii="Arial" w:hAnsi="Arial" w:cs="Arial"/>
          <w:color w:val="303030"/>
          <w:shd w:val="clear" w:color="auto" w:fill="FFFFFF"/>
        </w:rPr>
        <w:t>t</w:t>
      </w:r>
      <w:r w:rsidRPr="00162AC7">
        <w:rPr>
          <w:rFonts w:ascii="Arial" w:hAnsi="Arial" w:cs="Arial"/>
          <w:color w:val="303030"/>
          <w:shd w:val="clear" w:color="auto" w:fill="FFFFFF"/>
        </w:rPr>
        <w:t xml:space="preserve"> être fai</w:t>
      </w:r>
      <w:r>
        <w:rPr>
          <w:rFonts w:ascii="Arial" w:hAnsi="Arial" w:cs="Arial"/>
          <w:color w:val="303030"/>
          <w:shd w:val="clear" w:color="auto" w:fill="FFFFFF"/>
        </w:rPr>
        <w:t>t</w:t>
      </w:r>
      <w:r w:rsidR="00EB04C9">
        <w:rPr>
          <w:rFonts w:ascii="Arial" w:hAnsi="Arial" w:cs="Arial"/>
          <w:color w:val="303030"/>
          <w:shd w:val="clear" w:color="auto" w:fill="FFFFFF"/>
        </w:rPr>
        <w:t xml:space="preserve"> </w:t>
      </w:r>
      <w:r w:rsidRPr="00162AC7">
        <w:rPr>
          <w:rFonts w:ascii="Arial" w:hAnsi="Arial" w:cs="Arial"/>
          <w:shd w:val="clear" w:color="auto" w:fill="FFFFFF"/>
        </w:rPr>
        <w:t>pour éviter toute contamination des aliments. Il faut alors enlever les emballages « primaires »</w:t>
      </w:r>
      <w:r>
        <w:rPr>
          <w:rFonts w:ascii="Arial" w:hAnsi="Arial" w:cs="Arial"/>
          <w:shd w:val="clear" w:color="auto" w:fill="FFFFFF"/>
        </w:rPr>
        <w:t>,</w:t>
      </w:r>
      <w:r w:rsidRPr="00162AC7">
        <w:rPr>
          <w:rFonts w:ascii="Arial" w:hAnsi="Arial" w:cs="Arial"/>
          <w:shd w:val="clear" w:color="auto" w:fill="FFFFFF"/>
        </w:rPr>
        <w:t xml:space="preserve"> qui ont été en contact avec l’extérieur</w:t>
      </w:r>
      <w:r w:rsidR="007174D1">
        <w:rPr>
          <w:rFonts w:ascii="Arial" w:hAnsi="Arial" w:cs="Arial"/>
          <w:shd w:val="clear" w:color="auto" w:fill="FFFFFF"/>
        </w:rPr>
        <w:t>,</w:t>
      </w:r>
      <w:r>
        <w:rPr>
          <w:rFonts w:ascii="Arial" w:hAnsi="Arial" w:cs="Arial"/>
          <w:shd w:val="clear" w:color="auto" w:fill="FFFFFF"/>
        </w:rPr>
        <w:t xml:space="preserve"> comme les </w:t>
      </w:r>
      <w:r w:rsidRPr="00162AC7">
        <w:rPr>
          <w:rFonts w:ascii="Arial" w:hAnsi="Arial" w:cs="Arial"/>
          <w:shd w:val="clear" w:color="auto" w:fill="FFFFFF"/>
        </w:rPr>
        <w:t xml:space="preserve">cartons, </w:t>
      </w:r>
      <w:r>
        <w:rPr>
          <w:rFonts w:ascii="Arial" w:hAnsi="Arial" w:cs="Arial"/>
          <w:shd w:val="clear" w:color="auto" w:fill="FFFFFF"/>
        </w:rPr>
        <w:t xml:space="preserve">les </w:t>
      </w:r>
      <w:r w:rsidRPr="00162AC7">
        <w:rPr>
          <w:rFonts w:ascii="Arial" w:hAnsi="Arial" w:cs="Arial"/>
          <w:shd w:val="clear" w:color="auto" w:fill="FFFFFF"/>
        </w:rPr>
        <w:t xml:space="preserve">cagettes, </w:t>
      </w:r>
      <w:r>
        <w:rPr>
          <w:rFonts w:ascii="Arial" w:hAnsi="Arial" w:cs="Arial"/>
          <w:shd w:val="clear" w:color="auto" w:fill="FFFFFF"/>
        </w:rPr>
        <w:t>les films,</w:t>
      </w:r>
      <w:r w:rsidRPr="00162AC7">
        <w:rPr>
          <w:rFonts w:ascii="Arial" w:hAnsi="Arial" w:cs="Arial"/>
          <w:shd w:val="clear" w:color="auto" w:fill="FFFFFF"/>
        </w:rPr>
        <w:t xml:space="preserve"> tout en préservant l’intégrité de l’emballage « secondaire »</w:t>
      </w:r>
      <w:r w:rsidR="007174D1">
        <w:rPr>
          <w:rFonts w:ascii="Arial" w:hAnsi="Arial" w:cs="Arial"/>
          <w:shd w:val="clear" w:color="auto" w:fill="FFFFFF"/>
        </w:rPr>
        <w:t xml:space="preserve"> ; </w:t>
      </w:r>
      <w:r>
        <w:rPr>
          <w:rFonts w:ascii="Arial" w:hAnsi="Arial" w:cs="Arial"/>
          <w:shd w:val="clear" w:color="auto" w:fill="FFFFFF"/>
        </w:rPr>
        <w:t>c’est-à-dire</w:t>
      </w:r>
      <w:r w:rsidR="00EB04C9">
        <w:rPr>
          <w:rFonts w:ascii="Arial" w:hAnsi="Arial" w:cs="Arial"/>
          <w:shd w:val="clear" w:color="auto" w:fill="FFFFFF"/>
        </w:rPr>
        <w:t xml:space="preserve"> </w:t>
      </w:r>
      <w:r w:rsidRPr="007174D1">
        <w:rPr>
          <w:rFonts w:ascii="Arial" w:hAnsi="Arial" w:cs="Arial"/>
          <w:shd w:val="clear" w:color="auto" w:fill="FFFFFF"/>
        </w:rPr>
        <w:t xml:space="preserve">celui qui est </w:t>
      </w:r>
      <w:r w:rsidRPr="00162AC7">
        <w:rPr>
          <w:rFonts w:ascii="Arial" w:hAnsi="Arial" w:cs="Arial"/>
          <w:shd w:val="clear" w:color="auto" w:fill="FFFFFF"/>
        </w:rPr>
        <w:t xml:space="preserve">en contact avec l’aliment. </w:t>
      </w:r>
    </w:p>
    <w:p w14:paraId="12F1DE3E" w14:textId="77777777" w:rsidR="00C806DB" w:rsidRDefault="00C806DB" w:rsidP="006A452F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14:paraId="63E79B75" w14:textId="77777777" w:rsidR="00C806DB" w:rsidRPr="00162AC7" w:rsidRDefault="00C806DB" w:rsidP="006A452F">
      <w:pPr>
        <w:spacing w:after="0" w:line="240" w:lineRule="auto"/>
        <w:jc w:val="both"/>
      </w:pPr>
      <w:r w:rsidRPr="00162AC7">
        <w:rPr>
          <w:rFonts w:ascii="Arial" w:hAnsi="Arial" w:cs="Arial"/>
          <w:shd w:val="clear" w:color="auto" w:fill="FFFFFF"/>
        </w:rPr>
        <w:t>Ces opérations se réalisent en dehors de la cuisine</w:t>
      </w:r>
      <w:r>
        <w:rPr>
          <w:rFonts w:ascii="Arial" w:hAnsi="Arial" w:cs="Arial"/>
          <w:shd w:val="clear" w:color="auto" w:fill="FFFFFF"/>
        </w:rPr>
        <w:t xml:space="preserve"> et dans une zone appelée </w:t>
      </w:r>
      <w:r w:rsidR="007174D1">
        <w:rPr>
          <w:rFonts w:ascii="Arial" w:hAnsi="Arial" w:cs="Arial"/>
          <w:shd w:val="clear" w:color="auto" w:fill="FFFFFF"/>
        </w:rPr>
        <w:t>« </w:t>
      </w:r>
      <w:r w:rsidRPr="007174D1">
        <w:rPr>
          <w:rFonts w:ascii="Arial" w:hAnsi="Arial" w:cs="Arial"/>
          <w:b/>
          <w:bCs/>
          <w:shd w:val="clear" w:color="auto" w:fill="FFFFFF"/>
        </w:rPr>
        <w:t>zone de réception</w:t>
      </w:r>
      <w:r w:rsidR="007174D1">
        <w:rPr>
          <w:rFonts w:ascii="Arial" w:hAnsi="Arial" w:cs="Arial"/>
          <w:b/>
          <w:bCs/>
          <w:shd w:val="clear" w:color="auto" w:fill="FFFFFF"/>
        </w:rPr>
        <w:t> »</w:t>
      </w:r>
      <w:r w:rsidRPr="00162AC7">
        <w:rPr>
          <w:rFonts w:ascii="Arial" w:hAnsi="Arial" w:cs="Arial"/>
          <w:shd w:val="clear" w:color="auto" w:fill="FFFFFF"/>
        </w:rPr>
        <w:t>.</w:t>
      </w:r>
    </w:p>
    <w:p w14:paraId="4743B46A" w14:textId="77777777" w:rsidR="00C806DB" w:rsidRPr="00162AC7" w:rsidRDefault="00C806DB" w:rsidP="006A452F">
      <w:pPr>
        <w:tabs>
          <w:tab w:val="left" w:pos="3216"/>
        </w:tabs>
        <w:spacing w:after="0"/>
        <w:jc w:val="both"/>
        <w:rPr>
          <w:rFonts w:ascii="Arial" w:hAnsi="Arial" w:cs="Arial"/>
        </w:rPr>
      </w:pPr>
    </w:p>
    <w:p w14:paraId="0B6D2957" w14:textId="77777777" w:rsidR="00C806DB" w:rsidRDefault="00C806DB" w:rsidP="006A452F">
      <w:pPr>
        <w:tabs>
          <w:tab w:val="left" w:pos="3216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174D1">
        <w:rPr>
          <w:rFonts w:ascii="Arial" w:hAnsi="Arial" w:cs="Arial"/>
          <w:b/>
          <w:sz w:val="24"/>
          <w:szCs w:val="24"/>
        </w:rPr>
        <w:t xml:space="preserve">5. </w:t>
      </w:r>
      <w:r w:rsidRPr="0062586D">
        <w:rPr>
          <w:rFonts w:ascii="Arial" w:hAnsi="Arial" w:cs="Arial"/>
          <w:b/>
          <w:sz w:val="24"/>
          <w:szCs w:val="24"/>
        </w:rPr>
        <w:t>La traçabilité</w:t>
      </w:r>
    </w:p>
    <w:p w14:paraId="75D7B87B" w14:textId="77777777" w:rsidR="007174D1" w:rsidRPr="007174D1" w:rsidRDefault="007174D1" w:rsidP="006A452F">
      <w:pPr>
        <w:tabs>
          <w:tab w:val="left" w:pos="3216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FCD4AA1" w14:textId="77777777" w:rsidR="00C806DB" w:rsidRPr="008321C8" w:rsidRDefault="00C806DB" w:rsidP="006A452F">
      <w:pPr>
        <w:spacing w:after="0"/>
        <w:jc w:val="both"/>
        <w:rPr>
          <w:rFonts w:ascii="Arial" w:hAnsi="Arial" w:cs="Arial"/>
          <w:b/>
          <w:bCs/>
          <w:color w:val="202124"/>
          <w:shd w:val="clear" w:color="auto" w:fill="FFFFFF"/>
        </w:rPr>
      </w:pPr>
      <w:r w:rsidRPr="00162AC7">
        <w:rPr>
          <w:rFonts w:ascii="Arial" w:hAnsi="Arial" w:cs="Arial"/>
          <w:color w:val="202124"/>
          <w:shd w:val="clear" w:color="auto" w:fill="FFFFFF"/>
        </w:rPr>
        <w:t>La traçabilité est la possibilité d'identifier l'origine et de reconstituer le parcours d'un produit, de la production à la distribution.</w:t>
      </w:r>
      <w:r w:rsidR="00EB04C9">
        <w:rPr>
          <w:rFonts w:ascii="Arial" w:hAnsi="Arial" w:cs="Arial"/>
          <w:color w:val="202124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hd w:val="clear" w:color="auto" w:fill="FFFFFF"/>
        </w:rPr>
        <w:t xml:space="preserve">Les étiquettes des denrées alimentaires périssables doivent être conservées pendant </w:t>
      </w:r>
      <w:r w:rsidRPr="008321C8">
        <w:rPr>
          <w:rFonts w:ascii="Arial" w:hAnsi="Arial" w:cs="Arial"/>
          <w:b/>
          <w:bCs/>
          <w:color w:val="202124"/>
          <w:shd w:val="clear" w:color="auto" w:fill="FFFFFF"/>
        </w:rPr>
        <w:t>6 mois.</w:t>
      </w:r>
      <w:r w:rsidR="00EB04C9">
        <w:rPr>
          <w:rFonts w:ascii="Arial" w:hAnsi="Arial" w:cs="Arial"/>
          <w:b/>
          <w:bCs/>
          <w:color w:val="202124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hd w:val="clear" w:color="auto" w:fill="FFFFFF"/>
        </w:rPr>
        <w:t xml:space="preserve">Les étiquettes des denrées alimentaires non périssables doivent être conservées pendant </w:t>
      </w:r>
      <w:r w:rsidRPr="008321C8">
        <w:rPr>
          <w:rFonts w:ascii="Arial" w:hAnsi="Arial" w:cs="Arial"/>
          <w:b/>
          <w:bCs/>
          <w:color w:val="202124"/>
          <w:shd w:val="clear" w:color="auto" w:fill="FFFFFF"/>
        </w:rPr>
        <w:t>5 ans.</w:t>
      </w:r>
    </w:p>
    <w:p w14:paraId="31B4FDBF" w14:textId="77777777" w:rsidR="008321C8" w:rsidRDefault="008321C8" w:rsidP="006A452F">
      <w:pPr>
        <w:spacing w:after="0"/>
        <w:jc w:val="both"/>
        <w:rPr>
          <w:rFonts w:ascii="Arial" w:hAnsi="Arial" w:cs="Arial"/>
          <w:color w:val="202124"/>
          <w:shd w:val="clear" w:color="auto" w:fill="FFFFFF"/>
        </w:rPr>
      </w:pPr>
    </w:p>
    <w:p w14:paraId="07775A96" w14:textId="77777777" w:rsidR="00C806DB" w:rsidRPr="00162AC7" w:rsidRDefault="00C806DB" w:rsidP="006A452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color w:val="202124"/>
          <w:shd w:val="clear" w:color="auto" w:fill="FFFFFF"/>
        </w:rPr>
        <w:t>Pour établir cette traçabilité, le restaurateur peut soit photographier les étiquettes des produits, soit les découper</w:t>
      </w:r>
      <w:r w:rsidR="00EB04C9">
        <w:rPr>
          <w:rFonts w:ascii="Arial" w:hAnsi="Arial" w:cs="Arial"/>
          <w:color w:val="202124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hd w:val="clear" w:color="auto" w:fill="FFFFFF"/>
        </w:rPr>
        <w:t>et les conserver dans un cahier ou des pochettes afin de pouvoir les présenter aux services officiels de contrôle sanitaire.</w:t>
      </w:r>
    </w:p>
    <w:p w14:paraId="08DAE9F0" w14:textId="77777777" w:rsidR="00C806DB" w:rsidRPr="00162AC7" w:rsidRDefault="00C806DB" w:rsidP="006A452F">
      <w:pPr>
        <w:tabs>
          <w:tab w:val="left" w:pos="3216"/>
        </w:tabs>
        <w:spacing w:after="0"/>
        <w:jc w:val="both"/>
        <w:rPr>
          <w:rFonts w:ascii="Arial" w:hAnsi="Arial" w:cs="Arial"/>
        </w:rPr>
      </w:pPr>
    </w:p>
    <w:p w14:paraId="514D4D91" w14:textId="77777777" w:rsidR="00C806DB" w:rsidRDefault="00C806DB" w:rsidP="006A452F">
      <w:pPr>
        <w:tabs>
          <w:tab w:val="left" w:pos="3216"/>
        </w:tabs>
        <w:spacing w:after="0"/>
        <w:jc w:val="both"/>
        <w:rPr>
          <w:rFonts w:ascii="Arial" w:hAnsi="Arial" w:cs="Arial"/>
          <w:b/>
          <w:sz w:val="36"/>
          <w:szCs w:val="36"/>
        </w:rPr>
      </w:pPr>
    </w:p>
    <w:p w14:paraId="1DA5820E" w14:textId="77777777" w:rsidR="00C806DB" w:rsidRDefault="00C806DB" w:rsidP="006A452F">
      <w:pPr>
        <w:tabs>
          <w:tab w:val="left" w:pos="3216"/>
        </w:tabs>
        <w:spacing w:after="0"/>
        <w:jc w:val="both"/>
        <w:rPr>
          <w:rFonts w:ascii="Arial" w:hAnsi="Arial" w:cs="Arial"/>
          <w:b/>
          <w:sz w:val="36"/>
          <w:szCs w:val="36"/>
        </w:rPr>
      </w:pPr>
    </w:p>
    <w:p w14:paraId="717B0669" w14:textId="77777777" w:rsidR="00C806DB" w:rsidRDefault="00C806DB" w:rsidP="006A452F">
      <w:pPr>
        <w:tabs>
          <w:tab w:val="left" w:pos="3216"/>
        </w:tabs>
        <w:spacing w:after="0"/>
        <w:jc w:val="both"/>
        <w:rPr>
          <w:rFonts w:ascii="Arial" w:hAnsi="Arial" w:cs="Arial"/>
          <w:b/>
          <w:sz w:val="36"/>
          <w:szCs w:val="36"/>
        </w:rPr>
      </w:pPr>
    </w:p>
    <w:p w14:paraId="17B1D43F" w14:textId="77777777" w:rsidR="009E5034" w:rsidRDefault="009E5034" w:rsidP="006A452F">
      <w:pPr>
        <w:spacing w:after="0"/>
        <w:jc w:val="both"/>
      </w:pPr>
    </w:p>
    <w:p w14:paraId="1C283028" w14:textId="77777777" w:rsidR="00EB04C9" w:rsidRDefault="00EB04C9" w:rsidP="006A452F">
      <w:pPr>
        <w:spacing w:after="0"/>
        <w:jc w:val="both"/>
      </w:pPr>
    </w:p>
    <w:p w14:paraId="4CCC3C02" w14:textId="77777777" w:rsidR="00EB04C9" w:rsidRDefault="00EB04C9" w:rsidP="006A452F">
      <w:pPr>
        <w:spacing w:after="0"/>
        <w:jc w:val="both"/>
      </w:pPr>
    </w:p>
    <w:p w14:paraId="5226EB86" w14:textId="77777777" w:rsidR="00EB04C9" w:rsidRDefault="00EB04C9" w:rsidP="006A452F">
      <w:pPr>
        <w:spacing w:after="0"/>
        <w:jc w:val="both"/>
      </w:pPr>
    </w:p>
    <w:p w14:paraId="3A264281" w14:textId="77777777" w:rsidR="00EB04C9" w:rsidRDefault="00EB04C9" w:rsidP="006A452F">
      <w:pPr>
        <w:spacing w:after="0"/>
        <w:jc w:val="both"/>
      </w:pPr>
    </w:p>
    <w:p w14:paraId="68D22BFF" w14:textId="77777777" w:rsidR="00EB04C9" w:rsidRDefault="00EB04C9" w:rsidP="006A452F">
      <w:pPr>
        <w:spacing w:after="0"/>
        <w:jc w:val="both"/>
      </w:pPr>
    </w:p>
    <w:p w14:paraId="61EECD5F" w14:textId="77777777" w:rsidR="00EB04C9" w:rsidRDefault="00EB04C9" w:rsidP="006A452F">
      <w:pPr>
        <w:spacing w:after="0"/>
        <w:jc w:val="both"/>
      </w:pPr>
    </w:p>
    <w:p w14:paraId="21499965" w14:textId="77777777" w:rsidR="00EB04C9" w:rsidRDefault="00EB04C9" w:rsidP="006A452F">
      <w:pPr>
        <w:spacing w:after="0"/>
        <w:jc w:val="both"/>
      </w:pPr>
    </w:p>
    <w:p w14:paraId="1F8E700A" w14:textId="77777777" w:rsidR="00EB04C9" w:rsidRDefault="00EB04C9" w:rsidP="006A452F">
      <w:pPr>
        <w:spacing w:after="0"/>
        <w:jc w:val="both"/>
      </w:pPr>
    </w:p>
    <w:p w14:paraId="366CF9E3" w14:textId="77777777" w:rsidR="00EB04C9" w:rsidRDefault="00EB04C9" w:rsidP="006A452F">
      <w:pPr>
        <w:spacing w:after="0"/>
        <w:jc w:val="both"/>
      </w:pPr>
    </w:p>
    <w:p w14:paraId="0DBB5388" w14:textId="77777777" w:rsidR="00EB04C9" w:rsidRDefault="00EB04C9" w:rsidP="006A452F">
      <w:pPr>
        <w:spacing w:after="0"/>
        <w:jc w:val="both"/>
      </w:pPr>
    </w:p>
    <w:p w14:paraId="6680489E" w14:textId="77777777" w:rsidR="00EB04C9" w:rsidRDefault="00EB04C9" w:rsidP="006A452F">
      <w:pPr>
        <w:spacing w:after="0"/>
        <w:jc w:val="both"/>
      </w:pPr>
    </w:p>
    <w:p w14:paraId="626EC8C9" w14:textId="77777777" w:rsidR="00EB04C9" w:rsidRDefault="00EB04C9" w:rsidP="006A452F">
      <w:pPr>
        <w:spacing w:after="0"/>
        <w:jc w:val="both"/>
      </w:pPr>
    </w:p>
    <w:p w14:paraId="4F19BCBB" w14:textId="77777777" w:rsidR="00EB04C9" w:rsidRDefault="00EB04C9" w:rsidP="006A452F">
      <w:pPr>
        <w:spacing w:after="0"/>
        <w:jc w:val="both"/>
      </w:pPr>
    </w:p>
    <w:p w14:paraId="296A397C" w14:textId="77777777" w:rsidR="00EB04C9" w:rsidRDefault="00EB04C9" w:rsidP="006A452F">
      <w:pPr>
        <w:spacing w:after="0"/>
        <w:jc w:val="both"/>
      </w:pPr>
    </w:p>
    <w:p w14:paraId="6B2C24EF" w14:textId="77777777" w:rsidR="00EB04C9" w:rsidRDefault="00EB04C9" w:rsidP="006A452F">
      <w:pPr>
        <w:spacing w:after="0"/>
        <w:jc w:val="both"/>
      </w:pPr>
    </w:p>
    <w:p w14:paraId="1791CB54" w14:textId="77777777" w:rsidR="00EB04C9" w:rsidRDefault="00EB04C9" w:rsidP="006A452F">
      <w:pPr>
        <w:spacing w:after="0"/>
        <w:jc w:val="both"/>
      </w:pPr>
    </w:p>
    <w:p w14:paraId="4F321B93" w14:textId="77777777" w:rsidR="00EB04C9" w:rsidRPr="00EB04C9" w:rsidRDefault="00EB04C9" w:rsidP="00EB04C9">
      <w:pPr>
        <w:spacing w:after="0"/>
        <w:jc w:val="right"/>
        <w:rPr>
          <w:rFonts w:ascii="Arial" w:hAnsi="Arial" w:cs="Arial"/>
        </w:rPr>
      </w:pPr>
      <w:r w:rsidRPr="00EB04C9">
        <w:rPr>
          <w:rFonts w:ascii="Arial" w:hAnsi="Arial" w:cs="Arial"/>
        </w:rPr>
        <w:t>- 2 -</w:t>
      </w:r>
    </w:p>
    <w:sectPr w:rsidR="00EB04C9" w:rsidRPr="00EB04C9" w:rsidSect="00092D50">
      <w:pgSz w:w="11906" w:h="16838"/>
      <w:pgMar w:top="851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6DB"/>
    <w:rsid w:val="000072A7"/>
    <w:rsid w:val="0002458A"/>
    <w:rsid w:val="004B6461"/>
    <w:rsid w:val="0062586D"/>
    <w:rsid w:val="006A452F"/>
    <w:rsid w:val="007174D1"/>
    <w:rsid w:val="008321C8"/>
    <w:rsid w:val="008350F0"/>
    <w:rsid w:val="009E5034"/>
    <w:rsid w:val="00C806DB"/>
    <w:rsid w:val="00EB0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9B72F"/>
  <w15:docId w15:val="{445848E2-9EDD-444F-9CFC-AED65B9BC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6DB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P-Corriges-Rponses">
    <w:name w:val="CAP-Corriges-Réponses"/>
    <w:basedOn w:val="Normal"/>
    <w:qFormat/>
    <w:rsid w:val="00C806DB"/>
    <w:pPr>
      <w:tabs>
        <w:tab w:val="left" w:leader="dot" w:pos="9072"/>
      </w:tabs>
      <w:spacing w:before="60" w:after="0" w:line="240" w:lineRule="auto"/>
      <w:jc w:val="both"/>
    </w:pPr>
    <w:rPr>
      <w:rFonts w:eastAsia="Calibri" w:cs="Arial"/>
      <w:color w:val="000000" w:themeColor="text1"/>
      <w:lang w:eastAsia="en-US"/>
    </w:rPr>
  </w:style>
  <w:style w:type="paragraph" w:customStyle="1" w:styleId="CAP-CorrigesTitre2Activit">
    <w:name w:val="CAP-Corriges_Titre2_Activité"/>
    <w:basedOn w:val="Normal"/>
    <w:qFormat/>
    <w:rsid w:val="00C806DB"/>
    <w:pPr>
      <w:keepNext/>
      <w:spacing w:before="360" w:after="120" w:line="240" w:lineRule="auto"/>
    </w:pPr>
    <w:rPr>
      <w:rFonts w:ascii="Arial" w:eastAsia="Calibri" w:hAnsi="Arial" w:cs="Arial"/>
      <w:b/>
      <w:sz w:val="32"/>
      <w:szCs w:val="28"/>
    </w:rPr>
  </w:style>
  <w:style w:type="character" w:styleId="lev">
    <w:name w:val="Strong"/>
    <w:basedOn w:val="Policepardfaut"/>
    <w:uiPriority w:val="22"/>
    <w:qFormat/>
    <w:rsid w:val="00C806DB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C806D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806D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806DB"/>
    <w:rPr>
      <w:rFonts w:eastAsiaTheme="minorEastAsia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007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4C692CFED93142889B92D36625DBE9" ma:contentTypeVersion="13" ma:contentTypeDescription="Create a new document." ma:contentTypeScope="" ma:versionID="1c4d2ca99a7a1e1ce3c7b6ffe1a00be2">
  <xsd:schema xmlns:xsd="http://www.w3.org/2001/XMLSchema" xmlns:xs="http://www.w3.org/2001/XMLSchema" xmlns:p="http://schemas.microsoft.com/office/2006/metadata/properties" xmlns:ns2="b2d11bf2-0934-453b-a0e2-e42c2e1dd80c" xmlns:ns3="e7cc3e6c-68e0-4ceb-94ff-207a5910d436" targetNamespace="http://schemas.microsoft.com/office/2006/metadata/properties" ma:root="true" ma:fieldsID="4d81d83c4a76b0c93cde266cc85d6ace" ns2:_="" ns3:_="">
    <xsd:import namespace="b2d11bf2-0934-453b-a0e2-e42c2e1dd80c"/>
    <xsd:import namespace="e7cc3e6c-68e0-4ceb-94ff-207a5910d4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11bf2-0934-453b-a0e2-e42c2e1dd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c3e6c-68e0-4ceb-94ff-207a5910d43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c09c86f-1987-467f-be78-ce006ca7b5cb}" ma:internalName="TaxCatchAll" ma:showField="CatchAllData" ma:web="e7cc3e6c-68e0-4ceb-94ff-207a5910d4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d11bf2-0934-453b-a0e2-e42c2e1dd80c">
      <Terms xmlns="http://schemas.microsoft.com/office/infopath/2007/PartnerControls"/>
    </lcf76f155ced4ddcb4097134ff3c332f>
    <TaxCatchAll xmlns="e7cc3e6c-68e0-4ceb-94ff-207a5910d436" xsi:nil="true"/>
  </documentManagement>
</p:properties>
</file>

<file path=customXml/itemProps1.xml><?xml version="1.0" encoding="utf-8"?>
<ds:datastoreItem xmlns:ds="http://schemas.openxmlformats.org/officeDocument/2006/customXml" ds:itemID="{A22BC7B6-3C75-44CD-8B75-4ACD3001D45D}"/>
</file>

<file path=customXml/itemProps2.xml><?xml version="1.0" encoding="utf-8"?>
<ds:datastoreItem xmlns:ds="http://schemas.openxmlformats.org/officeDocument/2006/customXml" ds:itemID="{A75235CE-59F8-44FF-9C36-FCFEC3C4D6ED}"/>
</file>

<file path=customXml/itemProps3.xml><?xml version="1.0" encoding="utf-8"?>
<ds:datastoreItem xmlns:ds="http://schemas.openxmlformats.org/officeDocument/2006/customXml" ds:itemID="{2DB8BFCE-6B55-4217-ACF6-F40E16B63C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649</Words>
  <Characters>3572</Characters>
  <Application>Microsoft Office Word</Application>
  <DocSecurity>4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BRIGITTE</dc:creator>
  <cp:lastModifiedBy>ANDRE BRIGITTE</cp:lastModifiedBy>
  <cp:revision>2</cp:revision>
  <dcterms:created xsi:type="dcterms:W3CDTF">2023-03-02T09:51:00Z</dcterms:created>
  <dcterms:modified xsi:type="dcterms:W3CDTF">2023-03-02T09:51:00Z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0x0101007E4C692CFED93142889B92D36625DBE9</vt:lpwstr>
  </property>
</Properties>
</file>