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03B3" w14:textId="77777777" w:rsidR="00634F01" w:rsidRDefault="00634F01" w:rsidP="00634F01">
      <w:pPr>
        <w:tabs>
          <w:tab w:val="left" w:pos="3216"/>
        </w:tabs>
        <w:spacing w:after="0"/>
        <w:jc w:val="right"/>
        <w:rPr>
          <w:rFonts w:ascii="Arial" w:hAnsi="Arial" w:cs="Arial"/>
          <w:b/>
          <w:bCs/>
          <w:sz w:val="28"/>
          <w:szCs w:val="28"/>
        </w:rPr>
      </w:pPr>
      <w:r>
        <w:rPr>
          <w:rFonts w:ascii="Arial" w:hAnsi="Arial" w:cs="Arial"/>
          <w:b/>
          <w:bCs/>
          <w:sz w:val="28"/>
          <w:szCs w:val="28"/>
        </w:rPr>
        <w:t>Chapitre 6</w:t>
      </w:r>
    </w:p>
    <w:p w14:paraId="6C41D9BE" w14:textId="77777777" w:rsidR="00634F01" w:rsidRDefault="00634F01" w:rsidP="00207A1F">
      <w:pPr>
        <w:tabs>
          <w:tab w:val="left" w:pos="3216"/>
        </w:tabs>
        <w:spacing w:after="240"/>
        <w:rPr>
          <w:rFonts w:ascii="Arial" w:hAnsi="Arial" w:cs="Arial"/>
          <w:b/>
          <w:bCs/>
          <w:sz w:val="28"/>
          <w:szCs w:val="28"/>
        </w:rPr>
      </w:pPr>
      <w:r>
        <w:rPr>
          <w:rFonts w:ascii="Arial Black" w:hAnsi="Arial Black" w:cs="Arial"/>
          <w:b/>
          <w:color w:val="FF0000"/>
          <w:sz w:val="24"/>
          <w:szCs w:val="24"/>
          <w:highlight w:val="yellow"/>
        </w:rPr>
        <w:t>16856_C06_Synth_23sa</w:t>
      </w:r>
      <w:r w:rsidR="00E8781B">
        <w:rPr>
          <w:rFonts w:ascii="Arial Black" w:hAnsi="Arial Black" w:cs="Arial"/>
          <w:b/>
          <w:color w:val="FF0000"/>
          <w:sz w:val="24"/>
          <w:szCs w:val="24"/>
          <w:highlight w:val="yellow"/>
        </w:rPr>
        <w:t>39</w:t>
      </w:r>
      <w:r>
        <w:rPr>
          <w:rFonts w:ascii="Arial" w:hAnsi="Arial" w:cs="Arial"/>
          <w:b/>
          <w:bCs/>
          <w:sz w:val="28"/>
          <w:szCs w:val="28"/>
        </w:rPr>
        <w:tab/>
      </w:r>
      <w:r>
        <w:rPr>
          <w:rFonts w:ascii="Arial" w:hAnsi="Arial" w:cs="Arial"/>
          <w:b/>
          <w:bCs/>
          <w:sz w:val="28"/>
          <w:szCs w:val="28"/>
        </w:rPr>
        <w:tab/>
        <w:t>Les procédés de conservation des aliments</w:t>
      </w:r>
    </w:p>
    <w:p w14:paraId="354B478F" w14:textId="77777777" w:rsidR="00634F01" w:rsidRDefault="00634F01" w:rsidP="00207A1F">
      <w:pPr>
        <w:tabs>
          <w:tab w:val="left" w:pos="3216"/>
        </w:tabs>
        <w:spacing w:after="100" w:afterAutospacing="1"/>
        <w:rPr>
          <w:rFonts w:ascii="Arial" w:hAnsi="Arial" w:cs="Arial"/>
          <w:b/>
          <w:sz w:val="36"/>
          <w:szCs w:val="36"/>
        </w:rPr>
      </w:pPr>
      <w:r>
        <w:rPr>
          <w:rFonts w:ascii="Arial" w:hAnsi="Arial" w:cs="Arial"/>
          <w:b/>
          <w:sz w:val="36"/>
          <w:szCs w:val="36"/>
        </w:rPr>
        <w:t>Synthèse rédigée et audio</w:t>
      </w:r>
    </w:p>
    <w:p w14:paraId="24050467" w14:textId="77777777" w:rsidR="00330246" w:rsidRPr="00B47F76" w:rsidRDefault="009E26D5" w:rsidP="00330246">
      <w:pPr>
        <w:rPr>
          <w:rFonts w:ascii="Arial" w:hAnsi="Arial" w:cs="Arial"/>
          <w:b/>
          <w:sz w:val="24"/>
          <w:szCs w:val="24"/>
        </w:rPr>
      </w:pPr>
      <w:r w:rsidRPr="00207A1F">
        <w:rPr>
          <w:rFonts w:ascii="Arial" w:hAnsi="Arial" w:cs="Arial"/>
          <w:b/>
          <w:sz w:val="24"/>
          <w:szCs w:val="24"/>
        </w:rPr>
        <w:t xml:space="preserve">1. </w:t>
      </w:r>
      <w:r w:rsidR="00CC0006" w:rsidRPr="00B47F76">
        <w:rPr>
          <w:rFonts w:ascii="Arial" w:hAnsi="Arial" w:cs="Arial"/>
          <w:b/>
          <w:sz w:val="24"/>
          <w:szCs w:val="24"/>
        </w:rPr>
        <w:t xml:space="preserve">Les </w:t>
      </w:r>
      <w:r w:rsidR="00A31B57" w:rsidRPr="00B47F76">
        <w:rPr>
          <w:rFonts w:ascii="Arial" w:hAnsi="Arial" w:cs="Arial"/>
          <w:b/>
          <w:sz w:val="24"/>
          <w:szCs w:val="24"/>
        </w:rPr>
        <w:t>procédés de conservation par le froid</w:t>
      </w:r>
    </w:p>
    <w:p w14:paraId="6F86B9E2" w14:textId="3AC7A406" w:rsidR="00EB78FA" w:rsidRPr="002E07A0" w:rsidRDefault="00547DE2" w:rsidP="00733643">
      <w:pPr>
        <w:jc w:val="both"/>
        <w:rPr>
          <w:rFonts w:ascii="Arial" w:hAnsi="Arial" w:cs="Arial"/>
        </w:rPr>
      </w:pPr>
      <w:r>
        <w:rPr>
          <w:rFonts w:ascii="Arial" w:hAnsi="Arial" w:cs="Arial"/>
          <w:b/>
        </w:rPr>
        <w:sym w:font="Wingdings" w:char="F0DC"/>
      </w:r>
      <w:r w:rsidR="00B47F76">
        <w:rPr>
          <w:rFonts w:ascii="Arial" w:hAnsi="Arial" w:cs="Arial"/>
          <w:b/>
        </w:rPr>
        <w:t xml:space="preserve"> </w:t>
      </w:r>
      <w:r w:rsidR="002E07A0" w:rsidRPr="00ED0678">
        <w:rPr>
          <w:rFonts w:ascii="Arial" w:hAnsi="Arial" w:cs="Arial"/>
          <w:b/>
        </w:rPr>
        <w:t>La réfrigération</w:t>
      </w:r>
      <w:r w:rsidR="00A278D6">
        <w:rPr>
          <w:rFonts w:ascii="Arial" w:hAnsi="Arial" w:cs="Arial"/>
          <w:b/>
        </w:rPr>
        <w:t xml:space="preserve"> </w:t>
      </w:r>
      <w:r w:rsidR="002E07A0">
        <w:rPr>
          <w:rFonts w:ascii="Arial" w:hAnsi="Arial" w:cs="Arial"/>
          <w:bCs/>
        </w:rPr>
        <w:t>est un procédé de conservation des aliments</w:t>
      </w:r>
      <w:r w:rsidR="002E07A0" w:rsidRPr="002E07A0">
        <w:rPr>
          <w:rFonts w:ascii="Arial" w:hAnsi="Arial" w:cs="Arial"/>
          <w:bCs/>
        </w:rPr>
        <w:t xml:space="preserve"> en froid positif, de 0</w:t>
      </w:r>
      <w:r w:rsidR="009E3E07">
        <w:rPr>
          <w:rFonts w:ascii="Arial" w:hAnsi="Arial" w:cs="Arial"/>
          <w:bCs/>
        </w:rPr>
        <w:t xml:space="preserve"> degré Celsius</w:t>
      </w:r>
      <w:r w:rsidR="002E07A0" w:rsidRPr="002E07A0">
        <w:rPr>
          <w:rFonts w:ascii="Arial" w:hAnsi="Arial" w:cs="Arial"/>
          <w:bCs/>
        </w:rPr>
        <w:t xml:space="preserve"> à </w:t>
      </w:r>
      <w:r w:rsidR="002622BB">
        <w:rPr>
          <w:rFonts w:ascii="Arial" w:hAnsi="Arial" w:cs="Arial"/>
          <w:bCs/>
        </w:rPr>
        <w:t>+</w:t>
      </w:r>
      <w:r w:rsidR="00B47F76">
        <w:rPr>
          <w:rFonts w:ascii="Arial" w:hAnsi="Arial" w:cs="Arial"/>
          <w:bCs/>
        </w:rPr>
        <w:t xml:space="preserve"> </w:t>
      </w:r>
      <w:r w:rsidR="00ED0678">
        <w:rPr>
          <w:rFonts w:ascii="Arial" w:hAnsi="Arial" w:cs="Arial"/>
          <w:bCs/>
        </w:rPr>
        <w:t>8</w:t>
      </w:r>
      <w:r w:rsidR="009E3E07">
        <w:rPr>
          <w:rFonts w:ascii="Arial" w:hAnsi="Arial" w:cs="Arial"/>
          <w:bCs/>
        </w:rPr>
        <w:t xml:space="preserve"> degrés Celsius</w:t>
      </w:r>
      <w:r w:rsidR="002E07A0" w:rsidRPr="002E07A0">
        <w:rPr>
          <w:rFonts w:ascii="Arial" w:hAnsi="Arial" w:cs="Arial"/>
          <w:bCs/>
        </w:rPr>
        <w:t>. A ces températures, la vitesse de développement des micro-organismes est ralentie.</w:t>
      </w:r>
      <w:r w:rsidR="00C94D6E">
        <w:rPr>
          <w:rFonts w:ascii="Arial" w:hAnsi="Arial" w:cs="Arial"/>
          <w:bCs/>
        </w:rPr>
        <w:t xml:space="preserve"> Les aliments réfrigérés seront stockés selon la date limite de consommation déterminée par le fabriquant.</w:t>
      </w:r>
    </w:p>
    <w:p w14:paraId="1E960478" w14:textId="2AD65865" w:rsidR="002622BB" w:rsidRDefault="00547DE2" w:rsidP="002622BB">
      <w:pPr>
        <w:spacing w:after="0"/>
        <w:jc w:val="both"/>
        <w:rPr>
          <w:rFonts w:ascii="Arial" w:hAnsi="Arial" w:cs="Arial"/>
          <w:bCs/>
        </w:rPr>
      </w:pPr>
      <w:r>
        <w:rPr>
          <w:rFonts w:ascii="Arial" w:hAnsi="Arial" w:cs="Arial"/>
          <w:b/>
        </w:rPr>
        <w:sym w:font="Wingdings" w:char="F0DC"/>
      </w:r>
      <w:r w:rsidR="00B47F76">
        <w:rPr>
          <w:rFonts w:ascii="Arial" w:hAnsi="Arial" w:cs="Arial"/>
          <w:b/>
        </w:rPr>
        <w:t xml:space="preserve"> </w:t>
      </w:r>
      <w:r w:rsidR="002E07A0" w:rsidRPr="00ED0678">
        <w:rPr>
          <w:rFonts w:ascii="Arial" w:hAnsi="Arial" w:cs="Arial"/>
          <w:b/>
          <w:bCs/>
        </w:rPr>
        <w:t>La surgélation</w:t>
      </w:r>
      <w:r w:rsidR="002E07A0" w:rsidRPr="00EB78FA">
        <w:rPr>
          <w:rFonts w:ascii="Arial" w:hAnsi="Arial" w:cs="Arial"/>
        </w:rPr>
        <w:t xml:space="preserve"> est un procédé de conservation</w:t>
      </w:r>
      <w:r w:rsidR="00A278D6">
        <w:rPr>
          <w:rFonts w:ascii="Arial" w:hAnsi="Arial" w:cs="Arial"/>
        </w:rPr>
        <w:t xml:space="preserve"> </w:t>
      </w:r>
      <w:r w:rsidR="00EB78FA" w:rsidRPr="00EB78FA">
        <w:rPr>
          <w:rFonts w:ascii="Arial" w:hAnsi="Arial" w:cs="Arial"/>
          <w:bCs/>
        </w:rPr>
        <w:t>provoquant l’abaissement rapide</w:t>
      </w:r>
      <w:r w:rsidR="00EB78FA">
        <w:rPr>
          <w:rFonts w:ascii="Arial" w:hAnsi="Arial" w:cs="Arial"/>
          <w:bCs/>
        </w:rPr>
        <w:t xml:space="preserve"> de la température des aliments</w:t>
      </w:r>
      <w:r w:rsidR="00EB78FA" w:rsidRPr="00EB78FA">
        <w:rPr>
          <w:rFonts w:ascii="Arial" w:hAnsi="Arial" w:cs="Arial"/>
          <w:bCs/>
        </w:rPr>
        <w:t xml:space="preserve"> jusqu’à </w:t>
      </w:r>
      <w:r w:rsidR="00ED0678">
        <w:rPr>
          <w:rFonts w:ascii="Arial" w:hAnsi="Arial" w:cs="Arial"/>
          <w:bCs/>
        </w:rPr>
        <w:t>- 4</w:t>
      </w:r>
      <w:r w:rsidR="002622BB">
        <w:rPr>
          <w:rFonts w:ascii="Arial" w:hAnsi="Arial" w:cs="Arial"/>
          <w:bCs/>
        </w:rPr>
        <w:t>0</w:t>
      </w:r>
      <w:r w:rsidR="009E3E07">
        <w:rPr>
          <w:rFonts w:ascii="Arial" w:hAnsi="Arial" w:cs="Arial"/>
          <w:bCs/>
        </w:rPr>
        <w:t xml:space="preserve"> degrés Celsius</w:t>
      </w:r>
      <w:r w:rsidR="00A278D6">
        <w:rPr>
          <w:rFonts w:ascii="Arial" w:hAnsi="Arial" w:cs="Arial"/>
          <w:bCs/>
        </w:rPr>
        <w:t xml:space="preserve"> </w:t>
      </w:r>
      <w:r w:rsidR="00EB78FA" w:rsidRPr="00EB78FA">
        <w:rPr>
          <w:rFonts w:ascii="Arial" w:hAnsi="Arial" w:cs="Arial"/>
          <w:bCs/>
        </w:rPr>
        <w:t>en quelques secondes</w:t>
      </w:r>
      <w:r w:rsidR="00EB78FA">
        <w:rPr>
          <w:rFonts w:ascii="Arial" w:hAnsi="Arial" w:cs="Arial"/>
          <w:bCs/>
        </w:rPr>
        <w:t>. Le développement des micro-organismes est stoppé.</w:t>
      </w:r>
      <w:r w:rsidR="00C94D6E">
        <w:rPr>
          <w:rFonts w:ascii="Arial" w:hAnsi="Arial" w:cs="Arial"/>
          <w:bCs/>
        </w:rPr>
        <w:t xml:space="preserve"> Les aliments surgelés seront stockés à une température inférieure ou égale à </w:t>
      </w:r>
    </w:p>
    <w:p w14:paraId="7C3642B0" w14:textId="77777777" w:rsidR="00C94D6E" w:rsidRDefault="002622BB" w:rsidP="009E3E07">
      <w:pPr>
        <w:jc w:val="both"/>
        <w:rPr>
          <w:rFonts w:ascii="Arial" w:hAnsi="Arial" w:cs="Arial"/>
          <w:bCs/>
        </w:rPr>
      </w:pPr>
      <w:r>
        <w:rPr>
          <w:rFonts w:ascii="Arial" w:hAnsi="Arial" w:cs="Arial"/>
          <w:bCs/>
        </w:rPr>
        <w:t>-18</w:t>
      </w:r>
      <w:r w:rsidR="009E3E07">
        <w:rPr>
          <w:rFonts w:ascii="Arial" w:hAnsi="Arial" w:cs="Arial"/>
          <w:bCs/>
        </w:rPr>
        <w:t xml:space="preserve"> degrés Celsius selon une date de durabilité minimale.</w:t>
      </w:r>
    </w:p>
    <w:p w14:paraId="48A944A3" w14:textId="77777777" w:rsidR="00C94D6E" w:rsidRDefault="001A74C8" w:rsidP="002E07A0">
      <w:pPr>
        <w:jc w:val="both"/>
        <w:rPr>
          <w:rFonts w:ascii="Arial" w:hAnsi="Arial" w:cs="Arial"/>
          <w:bCs/>
        </w:rPr>
      </w:pPr>
      <w:r>
        <w:rPr>
          <w:rFonts w:ascii="Arial" w:hAnsi="Arial" w:cs="Arial"/>
          <w:bCs/>
        </w:rPr>
        <w:t>En froid positif et négatif, les bactéries</w:t>
      </w:r>
      <w:r w:rsidR="00C94D6E">
        <w:rPr>
          <w:rFonts w:ascii="Arial" w:hAnsi="Arial" w:cs="Arial"/>
          <w:bCs/>
        </w:rPr>
        <w:t xml:space="preserve"> ne sont pas détruites et</w:t>
      </w:r>
      <w:r>
        <w:rPr>
          <w:rFonts w:ascii="Arial" w:hAnsi="Arial" w:cs="Arial"/>
          <w:bCs/>
        </w:rPr>
        <w:t xml:space="preserve"> peuvent </w:t>
      </w:r>
      <w:r w:rsidRPr="002622BB">
        <w:rPr>
          <w:rFonts w:ascii="Arial" w:hAnsi="Arial" w:cs="Arial"/>
          <w:b/>
        </w:rPr>
        <w:t>sporuler</w:t>
      </w:r>
      <w:r w:rsidR="002622BB" w:rsidRPr="002622BB">
        <w:rPr>
          <w:rFonts w:ascii="Arial" w:hAnsi="Arial" w:cs="Arial"/>
          <w:b/>
        </w:rPr>
        <w:t>.</w:t>
      </w:r>
      <w:r>
        <w:rPr>
          <w:rFonts w:ascii="Arial" w:hAnsi="Arial" w:cs="Arial"/>
          <w:bCs/>
        </w:rPr>
        <w:t xml:space="preserve"> Elles s’entourent d’une coque de protection qui leur permet de survivre jusqu’à ce que la température redevienne favorable</w:t>
      </w:r>
      <w:r w:rsidR="00C94D6E">
        <w:rPr>
          <w:rFonts w:ascii="Arial" w:hAnsi="Arial" w:cs="Arial"/>
          <w:bCs/>
        </w:rPr>
        <w:t>. Si la température augmente, les bactéries,</w:t>
      </w:r>
      <w:r>
        <w:rPr>
          <w:rFonts w:ascii="Arial" w:hAnsi="Arial" w:cs="Arial"/>
          <w:bCs/>
        </w:rPr>
        <w:t xml:space="preserve"> dans un premier temps, </w:t>
      </w:r>
      <w:r w:rsidR="00C94D6E">
        <w:rPr>
          <w:rFonts w:ascii="Arial" w:hAnsi="Arial" w:cs="Arial"/>
          <w:bCs/>
        </w:rPr>
        <w:t>germent</w:t>
      </w:r>
      <w:r w:rsidR="002622BB">
        <w:rPr>
          <w:rFonts w:ascii="Arial" w:hAnsi="Arial" w:cs="Arial"/>
          <w:bCs/>
        </w:rPr>
        <w:t> ;</w:t>
      </w:r>
      <w:r w:rsidR="00A278D6">
        <w:rPr>
          <w:rFonts w:ascii="Arial" w:hAnsi="Arial" w:cs="Arial"/>
          <w:bCs/>
        </w:rPr>
        <w:t xml:space="preserve"> </w:t>
      </w:r>
      <w:r w:rsidR="00C94D6E">
        <w:rPr>
          <w:rFonts w:ascii="Arial" w:hAnsi="Arial" w:cs="Arial"/>
          <w:bCs/>
        </w:rPr>
        <w:t>c’est-à-dire qu’</w:t>
      </w:r>
      <w:r>
        <w:rPr>
          <w:rFonts w:ascii="Arial" w:hAnsi="Arial" w:cs="Arial"/>
          <w:bCs/>
        </w:rPr>
        <w:t xml:space="preserve">elles enlèvent leur </w:t>
      </w:r>
      <w:proofErr w:type="spellStart"/>
      <w:r>
        <w:rPr>
          <w:rFonts w:ascii="Arial" w:hAnsi="Arial" w:cs="Arial"/>
          <w:bCs/>
        </w:rPr>
        <w:t>spore</w:t>
      </w:r>
      <w:proofErr w:type="spellEnd"/>
      <w:r>
        <w:rPr>
          <w:rFonts w:ascii="Arial" w:hAnsi="Arial" w:cs="Arial"/>
          <w:bCs/>
        </w:rPr>
        <w:t xml:space="preserve"> et</w:t>
      </w:r>
      <w:r w:rsidR="002622BB">
        <w:rPr>
          <w:rFonts w:ascii="Arial" w:hAnsi="Arial" w:cs="Arial"/>
          <w:bCs/>
        </w:rPr>
        <w:t>,</w:t>
      </w:r>
      <w:r>
        <w:rPr>
          <w:rFonts w:ascii="Arial" w:hAnsi="Arial" w:cs="Arial"/>
          <w:bCs/>
        </w:rPr>
        <w:t xml:space="preserve"> dans un deuxième temps, </w:t>
      </w:r>
      <w:r w:rsidR="00C94D6E">
        <w:rPr>
          <w:rFonts w:ascii="Arial" w:hAnsi="Arial" w:cs="Arial"/>
          <w:bCs/>
        </w:rPr>
        <w:t>elles se multiplient de façon intense</w:t>
      </w:r>
      <w:r>
        <w:rPr>
          <w:rFonts w:ascii="Arial" w:hAnsi="Arial" w:cs="Arial"/>
          <w:bCs/>
        </w:rPr>
        <w:t>.</w:t>
      </w:r>
      <w:r w:rsidR="00A278D6">
        <w:rPr>
          <w:rFonts w:ascii="Arial" w:hAnsi="Arial" w:cs="Arial"/>
          <w:bCs/>
        </w:rPr>
        <w:t xml:space="preserve"> </w:t>
      </w:r>
      <w:r>
        <w:rPr>
          <w:rFonts w:ascii="Arial" w:hAnsi="Arial" w:cs="Arial"/>
          <w:bCs/>
        </w:rPr>
        <w:t xml:space="preserve">Il est </w:t>
      </w:r>
      <w:proofErr w:type="gramStart"/>
      <w:r>
        <w:rPr>
          <w:rFonts w:ascii="Arial" w:hAnsi="Arial" w:cs="Arial"/>
          <w:bCs/>
        </w:rPr>
        <w:t>donc</w:t>
      </w:r>
      <w:proofErr w:type="gramEnd"/>
      <w:r>
        <w:rPr>
          <w:rFonts w:ascii="Arial" w:hAnsi="Arial" w:cs="Arial"/>
          <w:bCs/>
        </w:rPr>
        <w:t xml:space="preserve"> indispensable de respecter la cha</w:t>
      </w:r>
      <w:r w:rsidR="006E615D">
        <w:rPr>
          <w:rFonts w:ascii="Arial" w:hAnsi="Arial" w:cs="Arial"/>
          <w:bCs/>
        </w:rPr>
        <w:t>î</w:t>
      </w:r>
      <w:r>
        <w:rPr>
          <w:rFonts w:ascii="Arial" w:hAnsi="Arial" w:cs="Arial"/>
          <w:bCs/>
        </w:rPr>
        <w:t>ne du froid</w:t>
      </w:r>
      <w:r w:rsidR="006E615D">
        <w:rPr>
          <w:rFonts w:ascii="Arial" w:hAnsi="Arial" w:cs="Arial"/>
          <w:bCs/>
        </w:rPr>
        <w:t>,</w:t>
      </w:r>
      <w:r w:rsidR="00A278D6">
        <w:rPr>
          <w:rFonts w:ascii="Arial" w:hAnsi="Arial" w:cs="Arial"/>
          <w:bCs/>
        </w:rPr>
        <w:t xml:space="preserve"> </w:t>
      </w:r>
      <w:r w:rsidR="00C94D6E">
        <w:rPr>
          <w:rFonts w:ascii="Arial" w:hAnsi="Arial" w:cs="Arial"/>
          <w:bCs/>
        </w:rPr>
        <w:t>afin d’éviter les risq</w:t>
      </w:r>
      <w:r w:rsidR="004B2E50">
        <w:rPr>
          <w:rFonts w:ascii="Arial" w:hAnsi="Arial" w:cs="Arial"/>
          <w:bCs/>
        </w:rPr>
        <w:t>ues de multiplication des micro-</w:t>
      </w:r>
      <w:r w:rsidR="00C94D6E">
        <w:rPr>
          <w:rFonts w:ascii="Arial" w:hAnsi="Arial" w:cs="Arial"/>
          <w:bCs/>
        </w:rPr>
        <w:t>organismes.</w:t>
      </w:r>
    </w:p>
    <w:p w14:paraId="20BAEDDE" w14:textId="7C09DCED" w:rsidR="00F52720" w:rsidRDefault="00187C70" w:rsidP="00E83C27">
      <w:pPr>
        <w:spacing w:after="0"/>
        <w:jc w:val="both"/>
        <w:rPr>
          <w:rFonts w:ascii="Arial" w:hAnsi="Arial" w:cs="Arial"/>
          <w:bCs/>
        </w:rPr>
      </w:pPr>
      <w:r>
        <w:rPr>
          <w:rFonts w:ascii="Arial" w:hAnsi="Arial" w:cs="Arial"/>
          <w:b/>
        </w:rPr>
        <w:sym w:font="Wingdings" w:char="F0DC"/>
      </w:r>
      <w:r w:rsidR="00B47F76">
        <w:rPr>
          <w:rFonts w:ascii="Arial" w:hAnsi="Arial" w:cs="Arial"/>
          <w:b/>
        </w:rPr>
        <w:t xml:space="preserve"> </w:t>
      </w:r>
      <w:r w:rsidR="00F52720" w:rsidRPr="006E615D">
        <w:rPr>
          <w:rFonts w:ascii="Arial" w:hAnsi="Arial" w:cs="Arial"/>
          <w:b/>
        </w:rPr>
        <w:t>La décongélation</w:t>
      </w:r>
      <w:r w:rsidR="00F52720">
        <w:rPr>
          <w:rFonts w:ascii="Arial" w:hAnsi="Arial" w:cs="Arial"/>
          <w:bCs/>
        </w:rPr>
        <w:t xml:space="preserve"> s’accompagne de divers phénomènes favorables à la multiplication des micro-organismes et donc d’un risque de contamination.</w:t>
      </w:r>
    </w:p>
    <w:p w14:paraId="3E443085" w14:textId="17EC5119" w:rsidR="001A74C8" w:rsidRPr="00EB78FA" w:rsidRDefault="00C94D6E" w:rsidP="007525D8">
      <w:pPr>
        <w:spacing w:after="360"/>
        <w:jc w:val="both"/>
        <w:rPr>
          <w:rFonts w:ascii="Arial" w:hAnsi="Arial" w:cs="Arial"/>
        </w:rPr>
      </w:pPr>
      <w:r>
        <w:rPr>
          <w:rFonts w:ascii="Arial" w:hAnsi="Arial" w:cs="Arial"/>
          <w:bCs/>
        </w:rPr>
        <w:t xml:space="preserve">Pour réaliser la décongélation des produits surgelés dans des conditions d’hygiène optimales, il faut </w:t>
      </w:r>
      <w:r w:rsidR="00F52720">
        <w:rPr>
          <w:rFonts w:ascii="Arial" w:hAnsi="Arial" w:cs="Arial"/>
          <w:bCs/>
        </w:rPr>
        <w:t xml:space="preserve">que les aliments soient placés dans une enceinte frigorifique entre </w:t>
      </w:r>
      <w:r w:rsidR="00E83C27">
        <w:rPr>
          <w:rFonts w:ascii="Arial" w:hAnsi="Arial" w:cs="Arial"/>
          <w:bCs/>
        </w:rPr>
        <w:t>0</w:t>
      </w:r>
      <w:r w:rsidR="009E3E07">
        <w:rPr>
          <w:rFonts w:ascii="Arial" w:hAnsi="Arial" w:cs="Arial"/>
          <w:bCs/>
        </w:rPr>
        <w:t xml:space="preserve"> degré Celsius</w:t>
      </w:r>
      <w:r w:rsidR="00F52720">
        <w:rPr>
          <w:rFonts w:ascii="Arial" w:hAnsi="Arial" w:cs="Arial"/>
          <w:bCs/>
        </w:rPr>
        <w:t xml:space="preserve"> et </w:t>
      </w:r>
      <w:r w:rsidR="00E83C27">
        <w:rPr>
          <w:rFonts w:ascii="Arial" w:hAnsi="Arial" w:cs="Arial"/>
          <w:bCs/>
        </w:rPr>
        <w:t>+</w:t>
      </w:r>
      <w:r w:rsidR="00B47F76">
        <w:rPr>
          <w:rFonts w:ascii="Arial" w:hAnsi="Arial" w:cs="Arial"/>
          <w:bCs/>
        </w:rPr>
        <w:t xml:space="preserve"> </w:t>
      </w:r>
      <w:r w:rsidR="00E83C27">
        <w:rPr>
          <w:rFonts w:ascii="Arial" w:hAnsi="Arial" w:cs="Arial"/>
          <w:bCs/>
        </w:rPr>
        <w:t>4</w:t>
      </w:r>
      <w:r w:rsidR="009E3E07">
        <w:rPr>
          <w:rFonts w:ascii="Arial" w:hAnsi="Arial" w:cs="Arial"/>
          <w:bCs/>
        </w:rPr>
        <w:t xml:space="preserve"> degrés Celsius</w:t>
      </w:r>
      <w:r w:rsidR="00F52720">
        <w:rPr>
          <w:rFonts w:ascii="Arial" w:hAnsi="Arial" w:cs="Arial"/>
          <w:bCs/>
        </w:rPr>
        <w:t xml:space="preserve"> ou décongelés dans une enceinte à micro-ondes. Certains aliments seront directement cuits ou remis en température sans décongélation.</w:t>
      </w:r>
    </w:p>
    <w:p w14:paraId="5906341C" w14:textId="77777777" w:rsidR="009E26D5" w:rsidRPr="00E83C27" w:rsidRDefault="009E26D5" w:rsidP="009E26D5">
      <w:pPr>
        <w:pStyle w:val="CAP-CorrigesTitre2Activit"/>
        <w:spacing w:before="0" w:after="0" w:line="276" w:lineRule="auto"/>
        <w:jc w:val="both"/>
        <w:rPr>
          <w:sz w:val="24"/>
          <w:szCs w:val="24"/>
        </w:rPr>
      </w:pPr>
      <w:r w:rsidRPr="00E83C27">
        <w:rPr>
          <w:sz w:val="24"/>
          <w:szCs w:val="24"/>
        </w:rPr>
        <w:t xml:space="preserve">2. </w:t>
      </w:r>
      <w:r w:rsidR="00330246" w:rsidRPr="00B47F76">
        <w:rPr>
          <w:sz w:val="24"/>
          <w:szCs w:val="24"/>
        </w:rPr>
        <w:t xml:space="preserve">Les </w:t>
      </w:r>
      <w:r w:rsidR="00A31B57" w:rsidRPr="00B47F76">
        <w:rPr>
          <w:sz w:val="24"/>
          <w:szCs w:val="24"/>
        </w:rPr>
        <w:t>procédés de conservation par la chaleur</w:t>
      </w:r>
    </w:p>
    <w:p w14:paraId="5E09EF2F" w14:textId="77777777" w:rsidR="00064C09" w:rsidRPr="00E83C27" w:rsidRDefault="00064C09" w:rsidP="009E26D5">
      <w:pPr>
        <w:pStyle w:val="CAP-CorrigesTitre2Activit"/>
        <w:spacing w:before="0" w:after="0" w:line="276" w:lineRule="auto"/>
        <w:jc w:val="both"/>
        <w:rPr>
          <w:sz w:val="24"/>
          <w:szCs w:val="24"/>
        </w:rPr>
      </w:pPr>
    </w:p>
    <w:p w14:paraId="660AA96E" w14:textId="36B21A64" w:rsidR="00733643" w:rsidRPr="00B47F76" w:rsidRDefault="007525D8" w:rsidP="00B47F76">
      <w:pPr>
        <w:pStyle w:val="CAP-CorrigesTitre2Activit"/>
        <w:spacing w:before="0" w:after="0" w:line="276" w:lineRule="auto"/>
        <w:jc w:val="both"/>
        <w:rPr>
          <w:b w:val="0"/>
          <w:bCs/>
          <w:sz w:val="22"/>
          <w:szCs w:val="22"/>
        </w:rPr>
      </w:pPr>
      <w:r>
        <w:rPr>
          <w:bCs/>
          <w:sz w:val="22"/>
          <w:szCs w:val="22"/>
        </w:rPr>
        <w:sym w:font="Wingdings" w:char="F0DC"/>
      </w:r>
      <w:r w:rsidR="00B47F76">
        <w:rPr>
          <w:bCs/>
          <w:sz w:val="22"/>
          <w:szCs w:val="22"/>
        </w:rPr>
        <w:t xml:space="preserve"> </w:t>
      </w:r>
      <w:r w:rsidR="00064C09" w:rsidRPr="007525D8">
        <w:rPr>
          <w:bCs/>
          <w:sz w:val="22"/>
          <w:szCs w:val="22"/>
        </w:rPr>
        <w:t>La pasteurisation</w:t>
      </w:r>
      <w:r w:rsidR="00B47F76">
        <w:rPr>
          <w:bCs/>
          <w:sz w:val="22"/>
          <w:szCs w:val="22"/>
        </w:rPr>
        <w:t xml:space="preserve"> </w:t>
      </w:r>
      <w:r w:rsidR="009E3E07" w:rsidRPr="00B47F76">
        <w:rPr>
          <w:b w:val="0"/>
          <w:bCs/>
          <w:sz w:val="22"/>
          <w:szCs w:val="22"/>
        </w:rPr>
        <w:t xml:space="preserve">est une technique qui consiste à soumettre les aliments à une température comprise entre </w:t>
      </w:r>
      <w:r w:rsidRPr="00B47F76">
        <w:rPr>
          <w:b w:val="0"/>
          <w:bCs/>
          <w:sz w:val="22"/>
          <w:szCs w:val="22"/>
        </w:rPr>
        <w:t>85</w:t>
      </w:r>
      <w:r w:rsidR="009E3E07" w:rsidRPr="00B47F76">
        <w:rPr>
          <w:b w:val="0"/>
          <w:bCs/>
          <w:sz w:val="22"/>
          <w:szCs w:val="22"/>
        </w:rPr>
        <w:t xml:space="preserve"> degrés Celsius et </w:t>
      </w:r>
      <w:r w:rsidRPr="00B47F76">
        <w:rPr>
          <w:b w:val="0"/>
          <w:bCs/>
          <w:sz w:val="22"/>
          <w:szCs w:val="22"/>
        </w:rPr>
        <w:t>100</w:t>
      </w:r>
      <w:r w:rsidR="009E3E07" w:rsidRPr="00B47F76">
        <w:rPr>
          <w:b w:val="0"/>
          <w:bCs/>
          <w:sz w:val="22"/>
          <w:szCs w:val="22"/>
        </w:rPr>
        <w:t xml:space="preserve"> degrés Celsius</w:t>
      </w:r>
      <w:r w:rsidR="00C20414" w:rsidRPr="00B47F76">
        <w:rPr>
          <w:b w:val="0"/>
          <w:bCs/>
          <w:sz w:val="22"/>
          <w:szCs w:val="22"/>
        </w:rPr>
        <w:t xml:space="preserve"> pendant une durée déterminée</w:t>
      </w:r>
      <w:r w:rsidRPr="00B47F76">
        <w:rPr>
          <w:b w:val="0"/>
          <w:bCs/>
          <w:sz w:val="22"/>
          <w:szCs w:val="22"/>
        </w:rPr>
        <w:t>,</w:t>
      </w:r>
      <w:r w:rsidR="00C20414" w:rsidRPr="00B47F76">
        <w:rPr>
          <w:b w:val="0"/>
          <w:bCs/>
          <w:sz w:val="22"/>
          <w:szCs w:val="22"/>
        </w:rPr>
        <w:t xml:space="preserve"> et à les refroidir brutalement. La pasteurisation permet la destruction des micro-organismes pathogènes et d’altération</w:t>
      </w:r>
      <w:r w:rsidR="00B47F76">
        <w:rPr>
          <w:b w:val="0"/>
          <w:bCs/>
          <w:sz w:val="22"/>
          <w:szCs w:val="22"/>
        </w:rPr>
        <w:t>,</w:t>
      </w:r>
      <w:r w:rsidR="00C20414" w:rsidRPr="00B47F76">
        <w:rPr>
          <w:b w:val="0"/>
          <w:bCs/>
          <w:sz w:val="22"/>
          <w:szCs w:val="22"/>
        </w:rPr>
        <w:t xml:space="preserve"> mais les spores ne sont pas détruites</w:t>
      </w:r>
      <w:r w:rsidR="009E3E07" w:rsidRPr="00B47F76">
        <w:rPr>
          <w:b w:val="0"/>
          <w:bCs/>
          <w:sz w:val="22"/>
          <w:szCs w:val="22"/>
        </w:rPr>
        <w:t>.</w:t>
      </w:r>
    </w:p>
    <w:p w14:paraId="66F93516" w14:textId="69AB3848" w:rsidR="00F6363C" w:rsidRDefault="00C20414" w:rsidP="00C20414">
      <w:pPr>
        <w:pStyle w:val="Paragraphedeliste"/>
        <w:spacing w:line="276" w:lineRule="auto"/>
        <w:ind w:left="0"/>
        <w:rPr>
          <w:rFonts w:ascii="Arial" w:hAnsi="Arial" w:cs="Arial"/>
          <w:sz w:val="22"/>
          <w:szCs w:val="22"/>
        </w:rPr>
      </w:pPr>
      <w:r>
        <w:rPr>
          <w:rFonts w:ascii="Arial" w:hAnsi="Arial" w:cs="Arial"/>
          <w:sz w:val="22"/>
          <w:szCs w:val="22"/>
        </w:rPr>
        <w:t xml:space="preserve">La pasteurisation permet d’allonger la durée de conservation des aliments et conserve leurs qualités organoleptiques. </w:t>
      </w:r>
      <w:r w:rsidR="009E3E07" w:rsidRPr="00C20414">
        <w:rPr>
          <w:rFonts w:ascii="Arial" w:hAnsi="Arial" w:cs="Arial"/>
          <w:sz w:val="22"/>
          <w:szCs w:val="22"/>
        </w:rPr>
        <w:t>Les denrées pasteurisées comportent une date limite de consommation</w:t>
      </w:r>
      <w:r w:rsidR="00547DE2">
        <w:rPr>
          <w:rFonts w:ascii="Arial" w:hAnsi="Arial" w:cs="Arial"/>
          <w:sz w:val="22"/>
          <w:szCs w:val="22"/>
        </w:rPr>
        <w:t xml:space="preserve"> (</w:t>
      </w:r>
      <w:r>
        <w:rPr>
          <w:rFonts w:ascii="Arial" w:hAnsi="Arial" w:cs="Arial"/>
          <w:sz w:val="22"/>
          <w:szCs w:val="22"/>
        </w:rPr>
        <w:t>DLC</w:t>
      </w:r>
      <w:r w:rsidR="00547DE2">
        <w:rPr>
          <w:rFonts w:ascii="Arial" w:hAnsi="Arial" w:cs="Arial"/>
          <w:sz w:val="22"/>
          <w:szCs w:val="22"/>
        </w:rPr>
        <w:t>)</w:t>
      </w:r>
      <w:r w:rsidR="009E3E07" w:rsidRPr="00C20414">
        <w:rPr>
          <w:rFonts w:ascii="Arial" w:hAnsi="Arial" w:cs="Arial"/>
          <w:sz w:val="22"/>
          <w:szCs w:val="22"/>
        </w:rPr>
        <w:t xml:space="preserve"> et sont à conserver en froid positif.</w:t>
      </w:r>
    </w:p>
    <w:p w14:paraId="01767BD1" w14:textId="77777777" w:rsidR="00C20414" w:rsidRDefault="00C20414" w:rsidP="009E3E07">
      <w:pPr>
        <w:pStyle w:val="Paragraphedeliste"/>
        <w:ind w:left="0"/>
        <w:rPr>
          <w:rFonts w:ascii="Arial" w:hAnsi="Arial" w:cs="Arial"/>
          <w:sz w:val="22"/>
          <w:szCs w:val="22"/>
        </w:rPr>
      </w:pPr>
    </w:p>
    <w:p w14:paraId="64A55C7F" w14:textId="7B25D173" w:rsidR="00C20414" w:rsidRPr="00B47F76" w:rsidRDefault="007525D8" w:rsidP="00B47F76">
      <w:pPr>
        <w:pStyle w:val="CAP-CorrigesTitre2Activit"/>
        <w:spacing w:before="0" w:after="0" w:line="276" w:lineRule="auto"/>
        <w:jc w:val="both"/>
        <w:rPr>
          <w:b w:val="0"/>
          <w:bCs/>
          <w:sz w:val="22"/>
          <w:szCs w:val="22"/>
        </w:rPr>
      </w:pPr>
      <w:r>
        <w:rPr>
          <w:bCs/>
          <w:sz w:val="22"/>
          <w:szCs w:val="22"/>
        </w:rPr>
        <w:sym w:font="Wingdings" w:char="F0DC"/>
      </w:r>
      <w:r w:rsidR="00B47F76">
        <w:rPr>
          <w:bCs/>
          <w:sz w:val="22"/>
          <w:szCs w:val="22"/>
        </w:rPr>
        <w:t xml:space="preserve"> </w:t>
      </w:r>
      <w:r w:rsidR="00064C09" w:rsidRPr="007525D8">
        <w:rPr>
          <w:bCs/>
          <w:sz w:val="22"/>
          <w:szCs w:val="22"/>
        </w:rPr>
        <w:t>La stérilisation à ultra-haute température</w:t>
      </w:r>
      <w:r w:rsidR="00B47F76">
        <w:rPr>
          <w:bCs/>
          <w:sz w:val="22"/>
          <w:szCs w:val="22"/>
        </w:rPr>
        <w:t xml:space="preserve"> </w:t>
      </w:r>
      <w:r w:rsidR="00C20414" w:rsidRPr="00B47F76">
        <w:rPr>
          <w:b w:val="0"/>
          <w:bCs/>
          <w:sz w:val="22"/>
          <w:szCs w:val="22"/>
          <w:shd w:val="clear" w:color="auto" w:fill="FFFFFF"/>
        </w:rPr>
        <w:t xml:space="preserve">consiste à chauffer les aliments à </w:t>
      </w:r>
      <w:r w:rsidRPr="00B47F76">
        <w:rPr>
          <w:b w:val="0"/>
          <w:bCs/>
          <w:sz w:val="22"/>
          <w:szCs w:val="22"/>
          <w:shd w:val="clear" w:color="auto" w:fill="FFFFFF"/>
        </w:rPr>
        <w:t>140</w:t>
      </w:r>
      <w:r w:rsidR="00C20414" w:rsidRPr="00B47F76">
        <w:rPr>
          <w:b w:val="0"/>
          <w:bCs/>
          <w:sz w:val="22"/>
          <w:szCs w:val="22"/>
          <w:shd w:val="clear" w:color="auto" w:fill="FFFFFF"/>
        </w:rPr>
        <w:t xml:space="preserve"> degrés Celsius pendant quelques secondes. Les aliments sont immédiatement refroidis. Ce procédé permet la destruction de tous les micro-organismes, spores et toxines. </w:t>
      </w:r>
    </w:p>
    <w:p w14:paraId="36DA6A00" w14:textId="74E12C93" w:rsidR="00C20414" w:rsidRDefault="00C20414" w:rsidP="00990BC3">
      <w:pPr>
        <w:pStyle w:val="Paragraphedeliste"/>
        <w:spacing w:line="276" w:lineRule="auto"/>
        <w:ind w:left="0"/>
        <w:rPr>
          <w:rFonts w:ascii="Arial" w:hAnsi="Arial" w:cs="Arial"/>
          <w:sz w:val="22"/>
          <w:szCs w:val="22"/>
          <w:shd w:val="clear" w:color="auto" w:fill="FFFFFF"/>
        </w:rPr>
      </w:pPr>
      <w:r>
        <w:rPr>
          <w:rFonts w:ascii="Arial" w:hAnsi="Arial" w:cs="Arial"/>
          <w:sz w:val="22"/>
          <w:szCs w:val="22"/>
          <w:shd w:val="clear" w:color="auto" w:fill="FFFFFF"/>
        </w:rPr>
        <w:t>La stérilisation</w:t>
      </w:r>
      <w:r w:rsidRPr="00C20414">
        <w:rPr>
          <w:rFonts w:ascii="Arial" w:hAnsi="Arial" w:cs="Arial"/>
          <w:sz w:val="22"/>
          <w:szCs w:val="22"/>
          <w:shd w:val="clear" w:color="auto" w:fill="FFFFFF"/>
        </w:rPr>
        <w:t xml:space="preserve"> permet une conservation longue des denrées alimentaires qui comportent donc une date de durabilité minimale</w:t>
      </w:r>
      <w:r w:rsidR="00B47F76">
        <w:rPr>
          <w:rFonts w:ascii="Arial" w:hAnsi="Arial" w:cs="Arial"/>
          <w:sz w:val="22"/>
          <w:szCs w:val="22"/>
          <w:shd w:val="clear" w:color="auto" w:fill="FFFFFF"/>
        </w:rPr>
        <w:t xml:space="preserve"> </w:t>
      </w:r>
      <w:r w:rsidR="00547DE2">
        <w:rPr>
          <w:rFonts w:ascii="Arial" w:hAnsi="Arial" w:cs="Arial"/>
          <w:sz w:val="22"/>
          <w:szCs w:val="22"/>
          <w:shd w:val="clear" w:color="auto" w:fill="FFFFFF"/>
        </w:rPr>
        <w:t>(DDM)</w:t>
      </w:r>
      <w:r w:rsidR="00A278D6">
        <w:rPr>
          <w:rFonts w:ascii="Arial" w:hAnsi="Arial" w:cs="Arial"/>
          <w:sz w:val="22"/>
          <w:szCs w:val="22"/>
          <w:shd w:val="clear" w:color="auto" w:fill="FFFFFF"/>
        </w:rPr>
        <w:t xml:space="preserve"> </w:t>
      </w:r>
      <w:r w:rsidRPr="00C20414">
        <w:rPr>
          <w:rFonts w:ascii="Arial" w:hAnsi="Arial" w:cs="Arial"/>
          <w:sz w:val="22"/>
          <w:szCs w:val="22"/>
          <w:shd w:val="clear" w:color="auto" w:fill="FFFFFF"/>
        </w:rPr>
        <w:t xml:space="preserve">et sont conservés entre </w:t>
      </w:r>
      <w:r w:rsidR="007525D8">
        <w:rPr>
          <w:rFonts w:ascii="Arial" w:hAnsi="Arial" w:cs="Arial"/>
          <w:sz w:val="22"/>
          <w:szCs w:val="22"/>
          <w:shd w:val="clear" w:color="auto" w:fill="FFFFFF"/>
        </w:rPr>
        <w:t>15</w:t>
      </w:r>
      <w:r w:rsidR="003C401F">
        <w:rPr>
          <w:rFonts w:ascii="Arial" w:hAnsi="Arial" w:cs="Arial"/>
          <w:sz w:val="22"/>
          <w:szCs w:val="22"/>
          <w:shd w:val="clear" w:color="auto" w:fill="FFFFFF"/>
        </w:rPr>
        <w:t xml:space="preserve"> degrés Celsius</w:t>
      </w:r>
      <w:r w:rsidRPr="00C20414">
        <w:rPr>
          <w:rFonts w:ascii="Arial" w:hAnsi="Arial" w:cs="Arial"/>
          <w:sz w:val="22"/>
          <w:szCs w:val="22"/>
          <w:shd w:val="clear" w:color="auto" w:fill="FFFFFF"/>
        </w:rPr>
        <w:t xml:space="preserve"> et </w:t>
      </w:r>
      <w:r w:rsidR="007525D8">
        <w:rPr>
          <w:rFonts w:ascii="Arial" w:hAnsi="Arial" w:cs="Arial"/>
          <w:sz w:val="22"/>
          <w:szCs w:val="22"/>
          <w:shd w:val="clear" w:color="auto" w:fill="FFFFFF"/>
        </w:rPr>
        <w:t>20</w:t>
      </w:r>
      <w:r w:rsidR="003C401F">
        <w:rPr>
          <w:rFonts w:ascii="Arial" w:hAnsi="Arial" w:cs="Arial"/>
          <w:sz w:val="22"/>
          <w:szCs w:val="22"/>
          <w:shd w:val="clear" w:color="auto" w:fill="FFFFFF"/>
        </w:rPr>
        <w:t xml:space="preserve"> degrés Celsius</w:t>
      </w:r>
      <w:r w:rsidRPr="00C20414">
        <w:rPr>
          <w:rFonts w:ascii="Arial" w:hAnsi="Arial" w:cs="Arial"/>
          <w:sz w:val="22"/>
          <w:szCs w:val="22"/>
          <w:shd w:val="clear" w:color="auto" w:fill="FFFFFF"/>
        </w:rPr>
        <w:t xml:space="preserve"> à l’économat</w:t>
      </w:r>
      <w:r w:rsidR="003C401F">
        <w:rPr>
          <w:rFonts w:ascii="Arial" w:hAnsi="Arial" w:cs="Arial"/>
          <w:sz w:val="22"/>
          <w:szCs w:val="22"/>
          <w:shd w:val="clear" w:color="auto" w:fill="FFFFFF"/>
        </w:rPr>
        <w:t>.</w:t>
      </w:r>
    </w:p>
    <w:p w14:paraId="7421511F" w14:textId="77777777" w:rsidR="00990BC3" w:rsidRDefault="00990BC3" w:rsidP="00990BC3">
      <w:pPr>
        <w:pStyle w:val="Paragraphedeliste"/>
        <w:spacing w:line="276" w:lineRule="auto"/>
        <w:ind w:left="0"/>
        <w:rPr>
          <w:rFonts w:ascii="Arial" w:hAnsi="Arial" w:cs="Arial"/>
          <w:sz w:val="22"/>
          <w:szCs w:val="22"/>
          <w:shd w:val="clear" w:color="auto" w:fill="FFFFFF"/>
        </w:rPr>
      </w:pPr>
    </w:p>
    <w:p w14:paraId="7D5AC3A4" w14:textId="77777777" w:rsidR="00B47F76" w:rsidRDefault="00B47F76" w:rsidP="00990BC3">
      <w:pPr>
        <w:pStyle w:val="Paragraphedeliste"/>
        <w:spacing w:line="276" w:lineRule="auto"/>
        <w:ind w:left="0"/>
        <w:rPr>
          <w:bCs/>
          <w:sz w:val="22"/>
          <w:szCs w:val="22"/>
        </w:rPr>
      </w:pPr>
    </w:p>
    <w:p w14:paraId="7841BC5D" w14:textId="77777777" w:rsidR="00B47F76" w:rsidRDefault="00B47F76" w:rsidP="00990BC3">
      <w:pPr>
        <w:pStyle w:val="Paragraphedeliste"/>
        <w:spacing w:line="276" w:lineRule="auto"/>
        <w:ind w:left="0"/>
        <w:rPr>
          <w:bCs/>
          <w:sz w:val="22"/>
          <w:szCs w:val="22"/>
        </w:rPr>
      </w:pPr>
    </w:p>
    <w:p w14:paraId="43E73D65" w14:textId="15AE81D7" w:rsidR="00064C09" w:rsidRPr="00B47F76" w:rsidRDefault="00A278D6" w:rsidP="00B47F76">
      <w:pPr>
        <w:pStyle w:val="Paragraphedeliste"/>
        <w:spacing w:line="276" w:lineRule="auto"/>
        <w:ind w:left="0"/>
        <w:rPr>
          <w:rFonts w:ascii="Arial" w:hAnsi="Arial" w:cs="Arial"/>
          <w:b/>
          <w:sz w:val="22"/>
          <w:szCs w:val="22"/>
        </w:rPr>
      </w:pPr>
      <w:r>
        <w:rPr>
          <w:bCs/>
          <w:sz w:val="22"/>
          <w:szCs w:val="22"/>
        </w:rPr>
        <w:lastRenderedPageBreak/>
        <w:sym w:font="Wingdings" w:char="F0DC"/>
      </w:r>
      <w:r w:rsidR="00B47F76">
        <w:rPr>
          <w:bCs/>
          <w:sz w:val="22"/>
          <w:szCs w:val="22"/>
        </w:rPr>
        <w:t xml:space="preserve"> </w:t>
      </w:r>
      <w:r w:rsidR="00064C09" w:rsidRPr="00A278D6">
        <w:rPr>
          <w:rFonts w:ascii="Arial" w:hAnsi="Arial" w:cs="Arial"/>
          <w:b/>
          <w:sz w:val="22"/>
          <w:szCs w:val="22"/>
          <w:shd w:val="clear" w:color="auto" w:fill="FFFFFF"/>
        </w:rPr>
        <w:t>L’appertisation</w:t>
      </w:r>
      <w:r w:rsidR="00B47F76">
        <w:rPr>
          <w:rFonts w:ascii="Arial" w:hAnsi="Arial" w:cs="Arial"/>
          <w:b/>
          <w:sz w:val="22"/>
          <w:szCs w:val="22"/>
          <w:shd w:val="clear" w:color="auto" w:fill="FFFFFF"/>
        </w:rPr>
        <w:t xml:space="preserve"> </w:t>
      </w:r>
      <w:r w:rsidR="00064C09">
        <w:rPr>
          <w:rFonts w:ascii="Arial" w:hAnsi="Arial" w:cs="Arial"/>
          <w:bCs/>
        </w:rPr>
        <w:t xml:space="preserve">est un procédé de conservation qui consiste à stériliser les aliments à des températures comprises entre </w:t>
      </w:r>
      <w:r w:rsidR="00B47F76">
        <w:rPr>
          <w:rFonts w:ascii="Arial" w:hAnsi="Arial" w:cs="Arial"/>
          <w:bCs/>
        </w:rPr>
        <w:t>110</w:t>
      </w:r>
      <w:r w:rsidR="00064C09">
        <w:rPr>
          <w:rFonts w:ascii="Arial" w:hAnsi="Arial" w:cs="Arial"/>
          <w:bCs/>
        </w:rPr>
        <w:t xml:space="preserve"> degrés Celsius et </w:t>
      </w:r>
      <w:r w:rsidR="00B47F76">
        <w:rPr>
          <w:rFonts w:ascii="Arial" w:hAnsi="Arial" w:cs="Arial"/>
          <w:bCs/>
        </w:rPr>
        <w:t>120 degrés</w:t>
      </w:r>
      <w:r w:rsidR="00064C09">
        <w:rPr>
          <w:rFonts w:ascii="Arial" w:hAnsi="Arial" w:cs="Arial"/>
          <w:bCs/>
        </w:rPr>
        <w:t xml:space="preserve"> Celsius, sous pression</w:t>
      </w:r>
      <w:r w:rsidR="00B47F76">
        <w:rPr>
          <w:rFonts w:ascii="Arial" w:hAnsi="Arial" w:cs="Arial"/>
          <w:bCs/>
        </w:rPr>
        <w:t>,</w:t>
      </w:r>
      <w:r w:rsidR="00064C09">
        <w:rPr>
          <w:rFonts w:ascii="Arial" w:hAnsi="Arial" w:cs="Arial"/>
          <w:bCs/>
        </w:rPr>
        <w:t xml:space="preserve"> dans des récipients étanches comme les bocaux en verre ou</w:t>
      </w:r>
      <w:r>
        <w:rPr>
          <w:rFonts w:ascii="Arial" w:hAnsi="Arial" w:cs="Arial"/>
          <w:bCs/>
        </w:rPr>
        <w:t xml:space="preserve"> </w:t>
      </w:r>
      <w:r w:rsidR="00F37D89">
        <w:rPr>
          <w:rFonts w:ascii="Arial" w:hAnsi="Arial" w:cs="Arial"/>
          <w:bCs/>
        </w:rPr>
        <w:t xml:space="preserve">les </w:t>
      </w:r>
      <w:r w:rsidR="00064C09">
        <w:rPr>
          <w:rFonts w:ascii="Arial" w:hAnsi="Arial" w:cs="Arial"/>
          <w:bCs/>
        </w:rPr>
        <w:t>bo</w:t>
      </w:r>
      <w:r w:rsidR="00B47F76">
        <w:rPr>
          <w:rFonts w:ascii="Arial" w:hAnsi="Arial" w:cs="Arial"/>
          <w:bCs/>
        </w:rPr>
        <w:t>î</w:t>
      </w:r>
      <w:r w:rsidR="00064C09">
        <w:rPr>
          <w:rFonts w:ascii="Arial" w:hAnsi="Arial" w:cs="Arial"/>
          <w:bCs/>
        </w:rPr>
        <w:t>tes métalliques.</w:t>
      </w:r>
    </w:p>
    <w:p w14:paraId="192B11AD" w14:textId="2C14F354" w:rsidR="00990BC3" w:rsidRDefault="00064C09" w:rsidP="00990BC3">
      <w:pPr>
        <w:spacing w:after="0"/>
        <w:jc w:val="both"/>
        <w:rPr>
          <w:rFonts w:ascii="Arial" w:hAnsi="Arial" w:cs="Arial"/>
          <w:bCs/>
        </w:rPr>
      </w:pPr>
      <w:r>
        <w:rPr>
          <w:rFonts w:ascii="Arial" w:hAnsi="Arial" w:cs="Arial"/>
          <w:bCs/>
        </w:rPr>
        <w:t>L’appertisation entra</w:t>
      </w:r>
      <w:r w:rsidR="00B47F76">
        <w:rPr>
          <w:rFonts w:ascii="Arial" w:hAnsi="Arial" w:cs="Arial"/>
          <w:bCs/>
        </w:rPr>
        <w:t>î</w:t>
      </w:r>
      <w:r>
        <w:rPr>
          <w:rFonts w:ascii="Arial" w:hAnsi="Arial" w:cs="Arial"/>
          <w:bCs/>
        </w:rPr>
        <w:t>ne une destruction des micro-organismes, des spores et des toxines. Ce procédé permet de préserver, en grande partie, les qualités nutritionnelles des aliments.</w:t>
      </w:r>
    </w:p>
    <w:p w14:paraId="2451E65A" w14:textId="19D38AC1" w:rsidR="00990BC3" w:rsidRDefault="00990BC3" w:rsidP="00990BC3">
      <w:pPr>
        <w:spacing w:after="0"/>
        <w:jc w:val="both"/>
        <w:rPr>
          <w:rFonts w:ascii="Arial" w:hAnsi="Arial" w:cs="Arial"/>
          <w:bCs/>
        </w:rPr>
      </w:pPr>
      <w:r>
        <w:rPr>
          <w:rFonts w:ascii="Arial" w:hAnsi="Arial" w:cs="Arial"/>
          <w:bCs/>
        </w:rPr>
        <w:t>Les bo</w:t>
      </w:r>
      <w:r w:rsidR="00B47F76">
        <w:rPr>
          <w:rFonts w:ascii="Arial" w:hAnsi="Arial" w:cs="Arial"/>
          <w:bCs/>
        </w:rPr>
        <w:t>î</w:t>
      </w:r>
      <w:r>
        <w:rPr>
          <w:rFonts w:ascii="Arial" w:hAnsi="Arial" w:cs="Arial"/>
          <w:bCs/>
        </w:rPr>
        <w:t>tes de conserves doivent être vérifiées à leur réception. Les bo</w:t>
      </w:r>
      <w:r w:rsidR="00B47F76">
        <w:rPr>
          <w:rFonts w:ascii="Arial" w:hAnsi="Arial" w:cs="Arial"/>
          <w:bCs/>
        </w:rPr>
        <w:t>î</w:t>
      </w:r>
      <w:r>
        <w:rPr>
          <w:rFonts w:ascii="Arial" w:hAnsi="Arial" w:cs="Arial"/>
          <w:bCs/>
        </w:rPr>
        <w:t>tes cabossées, floches ou bombées doivent être refusées et surtout non consommée</w:t>
      </w:r>
      <w:r w:rsidR="00517C63">
        <w:rPr>
          <w:rFonts w:ascii="Arial" w:hAnsi="Arial" w:cs="Arial"/>
          <w:bCs/>
        </w:rPr>
        <w:t>s</w:t>
      </w:r>
      <w:r w:rsidR="00B47F76">
        <w:rPr>
          <w:rFonts w:ascii="Arial" w:hAnsi="Arial" w:cs="Arial"/>
          <w:bCs/>
        </w:rPr>
        <w:t>,</w:t>
      </w:r>
      <w:r w:rsidR="00517C63">
        <w:rPr>
          <w:rFonts w:ascii="Arial" w:hAnsi="Arial" w:cs="Arial"/>
          <w:bCs/>
        </w:rPr>
        <w:t xml:space="preserve"> car elles peuvent être source</w:t>
      </w:r>
      <w:r>
        <w:rPr>
          <w:rFonts w:ascii="Arial" w:hAnsi="Arial" w:cs="Arial"/>
          <w:bCs/>
        </w:rPr>
        <w:t xml:space="preserve"> de botulisme, </w:t>
      </w:r>
      <w:r w:rsidR="00B47F76">
        <w:rPr>
          <w:rFonts w:ascii="Arial" w:hAnsi="Arial" w:cs="Arial"/>
          <w:bCs/>
        </w:rPr>
        <w:t xml:space="preserve">une </w:t>
      </w:r>
      <w:r>
        <w:rPr>
          <w:rFonts w:ascii="Arial" w:hAnsi="Arial" w:cs="Arial"/>
          <w:bCs/>
        </w:rPr>
        <w:t>intoxication alimentaire très grave.</w:t>
      </w:r>
    </w:p>
    <w:p w14:paraId="74FECFA0" w14:textId="312ADE49" w:rsidR="00990BC3" w:rsidRDefault="00990BC3" w:rsidP="00990BC3">
      <w:pPr>
        <w:jc w:val="both"/>
        <w:rPr>
          <w:rFonts w:ascii="Arial" w:hAnsi="Arial" w:cs="Arial"/>
          <w:bCs/>
        </w:rPr>
      </w:pPr>
      <w:r>
        <w:rPr>
          <w:rFonts w:ascii="Arial" w:hAnsi="Arial" w:cs="Arial"/>
          <w:bCs/>
        </w:rPr>
        <w:t xml:space="preserve">Les produits appertisés seront conservés, avant ouverture, à l’économat, entre </w:t>
      </w:r>
      <w:r w:rsidR="00B47F76">
        <w:rPr>
          <w:rFonts w:ascii="Arial" w:hAnsi="Arial" w:cs="Arial"/>
          <w:bCs/>
        </w:rPr>
        <w:t>15</w:t>
      </w:r>
      <w:r>
        <w:rPr>
          <w:rFonts w:ascii="Arial" w:hAnsi="Arial" w:cs="Arial"/>
          <w:bCs/>
        </w:rPr>
        <w:t xml:space="preserve"> degrés Celsius et </w:t>
      </w:r>
      <w:r w:rsidR="00B47F76">
        <w:rPr>
          <w:rFonts w:ascii="Arial" w:hAnsi="Arial" w:cs="Arial"/>
          <w:bCs/>
        </w:rPr>
        <w:t>20</w:t>
      </w:r>
      <w:r>
        <w:rPr>
          <w:rFonts w:ascii="Arial" w:hAnsi="Arial" w:cs="Arial"/>
          <w:bCs/>
        </w:rPr>
        <w:t xml:space="preserve"> degrés Celsius et selon leurs dates de durabilité minimale. Après ouverture, le contenu de la conserve sera placé dans un récipient hermétique en armoire froide et doit être consommé dans les </w:t>
      </w:r>
      <w:r w:rsidR="00B47F76">
        <w:rPr>
          <w:rFonts w:ascii="Arial" w:hAnsi="Arial" w:cs="Arial"/>
          <w:bCs/>
        </w:rPr>
        <w:t xml:space="preserve">48 </w:t>
      </w:r>
      <w:r>
        <w:rPr>
          <w:rFonts w:ascii="Arial" w:hAnsi="Arial" w:cs="Arial"/>
          <w:bCs/>
        </w:rPr>
        <w:t>heures.</w:t>
      </w:r>
    </w:p>
    <w:p w14:paraId="6E703185" w14:textId="77777777" w:rsidR="00A31B57" w:rsidRPr="00B47F76" w:rsidRDefault="00A31B57" w:rsidP="00A31B57">
      <w:pPr>
        <w:pStyle w:val="CAP-CorrigesTitre2Activit"/>
        <w:spacing w:before="0" w:after="0" w:line="276" w:lineRule="auto"/>
        <w:jc w:val="both"/>
        <w:rPr>
          <w:sz w:val="24"/>
          <w:szCs w:val="24"/>
        </w:rPr>
      </w:pPr>
      <w:r w:rsidRPr="00A278D6">
        <w:rPr>
          <w:sz w:val="24"/>
          <w:szCs w:val="24"/>
        </w:rPr>
        <w:t xml:space="preserve">3. </w:t>
      </w:r>
      <w:r w:rsidRPr="00B47F76">
        <w:rPr>
          <w:sz w:val="24"/>
          <w:szCs w:val="24"/>
        </w:rPr>
        <w:t xml:space="preserve">Les autres procédés de conservation des aliments </w:t>
      </w:r>
    </w:p>
    <w:p w14:paraId="6128BA05" w14:textId="77777777" w:rsidR="002902AD" w:rsidRDefault="002902AD" w:rsidP="00710E11">
      <w:pPr>
        <w:pStyle w:val="Paragraphedeliste"/>
        <w:spacing w:line="276" w:lineRule="auto"/>
        <w:ind w:left="0"/>
        <w:rPr>
          <w:rFonts w:ascii="Arial" w:hAnsi="Arial" w:cs="Arial"/>
          <w:color w:val="0070C0"/>
          <w:sz w:val="22"/>
          <w:szCs w:val="22"/>
        </w:rPr>
      </w:pPr>
    </w:p>
    <w:p w14:paraId="14FE935C" w14:textId="2EBA1C9B" w:rsidR="00517C63" w:rsidRDefault="00A278D6" w:rsidP="00710E11">
      <w:pPr>
        <w:pStyle w:val="Paragraphedeliste"/>
        <w:spacing w:line="276" w:lineRule="auto"/>
        <w:ind w:left="0"/>
        <w:rPr>
          <w:rFonts w:ascii="Arial" w:hAnsi="Arial" w:cs="Arial"/>
          <w:color w:val="auto"/>
          <w:sz w:val="22"/>
          <w:szCs w:val="22"/>
        </w:rPr>
      </w:pPr>
      <w:r>
        <w:rPr>
          <w:bCs/>
          <w:sz w:val="22"/>
          <w:szCs w:val="22"/>
        </w:rPr>
        <w:sym w:font="Wingdings" w:char="F0DC"/>
      </w:r>
      <w:r w:rsidR="00B47F76">
        <w:rPr>
          <w:bCs/>
          <w:sz w:val="22"/>
          <w:szCs w:val="22"/>
        </w:rPr>
        <w:t xml:space="preserve"> </w:t>
      </w:r>
      <w:r w:rsidR="0002734F" w:rsidRPr="00A278D6">
        <w:rPr>
          <w:rFonts w:ascii="Arial" w:hAnsi="Arial" w:cs="Arial"/>
          <w:b/>
          <w:color w:val="auto"/>
          <w:sz w:val="22"/>
          <w:szCs w:val="22"/>
        </w:rPr>
        <w:t>Le conditionnement sous vide</w:t>
      </w:r>
      <w:r w:rsidR="00B47F76">
        <w:rPr>
          <w:rFonts w:ascii="Arial" w:hAnsi="Arial" w:cs="Arial"/>
          <w:color w:val="auto"/>
          <w:sz w:val="22"/>
          <w:szCs w:val="22"/>
        </w:rPr>
        <w:t xml:space="preserve"> </w:t>
      </w:r>
      <w:r w:rsidR="00517C63">
        <w:rPr>
          <w:rFonts w:ascii="Arial" w:hAnsi="Arial" w:cs="Arial"/>
          <w:color w:val="auto"/>
          <w:sz w:val="22"/>
          <w:szCs w:val="22"/>
        </w:rPr>
        <w:t>consiste à éliminer l’air entre l’aliment et son conditionnement. Cette technique ralentit la multiplication des moisissures et des bactéries aérobies mais ne limitent pas l’activité des micro</w:t>
      </w:r>
      <w:r w:rsidR="00C33D21">
        <w:rPr>
          <w:rFonts w:ascii="Arial" w:hAnsi="Arial" w:cs="Arial"/>
          <w:color w:val="auto"/>
          <w:sz w:val="22"/>
          <w:szCs w:val="22"/>
        </w:rPr>
        <w:t>-</w:t>
      </w:r>
      <w:r w:rsidR="00517C63">
        <w:rPr>
          <w:rFonts w:ascii="Arial" w:hAnsi="Arial" w:cs="Arial"/>
          <w:color w:val="auto"/>
          <w:sz w:val="22"/>
          <w:szCs w:val="22"/>
        </w:rPr>
        <w:t>organismes anaérobies. Les aliments conditionnés sous vide seront donc stockés en armoire froide en froid positif</w:t>
      </w:r>
      <w:r w:rsidR="00B47F76">
        <w:rPr>
          <w:rFonts w:ascii="Arial" w:hAnsi="Arial" w:cs="Arial"/>
          <w:color w:val="auto"/>
          <w:sz w:val="22"/>
          <w:szCs w:val="22"/>
        </w:rPr>
        <w:t>,</w:t>
      </w:r>
      <w:r w:rsidR="00517C63">
        <w:rPr>
          <w:rFonts w:ascii="Arial" w:hAnsi="Arial" w:cs="Arial"/>
          <w:color w:val="auto"/>
          <w:sz w:val="22"/>
          <w:szCs w:val="22"/>
        </w:rPr>
        <w:t xml:space="preserve"> en respectant la température apposée sur l’étiquette</w:t>
      </w:r>
      <w:r w:rsidR="00C33D21">
        <w:rPr>
          <w:rFonts w:ascii="Arial" w:hAnsi="Arial" w:cs="Arial"/>
          <w:color w:val="auto"/>
          <w:sz w:val="22"/>
          <w:szCs w:val="22"/>
        </w:rPr>
        <w:t xml:space="preserve"> de l’aliment</w:t>
      </w:r>
      <w:r w:rsidR="00517C63">
        <w:rPr>
          <w:rFonts w:ascii="Arial" w:hAnsi="Arial" w:cs="Arial"/>
          <w:color w:val="auto"/>
          <w:sz w:val="22"/>
          <w:szCs w:val="22"/>
        </w:rPr>
        <w:t xml:space="preserve"> et en respectant la date limite de consommation.</w:t>
      </w:r>
    </w:p>
    <w:p w14:paraId="0567F330" w14:textId="77777777" w:rsidR="00517C63" w:rsidRDefault="00517C63" w:rsidP="00517C63">
      <w:pPr>
        <w:pStyle w:val="Paragraphedeliste"/>
        <w:spacing w:line="276" w:lineRule="auto"/>
        <w:ind w:left="0"/>
        <w:rPr>
          <w:rFonts w:ascii="Arial" w:hAnsi="Arial" w:cs="Arial"/>
          <w:color w:val="auto"/>
          <w:sz w:val="22"/>
          <w:szCs w:val="22"/>
        </w:rPr>
      </w:pPr>
    </w:p>
    <w:p w14:paraId="5AA24888" w14:textId="0C916333" w:rsidR="00517C63" w:rsidRPr="00B47F76" w:rsidRDefault="00A278D6" w:rsidP="00B47F76">
      <w:pPr>
        <w:pStyle w:val="Paragraphedeliste"/>
        <w:spacing w:line="276" w:lineRule="auto"/>
        <w:ind w:left="0"/>
        <w:rPr>
          <w:rFonts w:ascii="Arial" w:hAnsi="Arial" w:cs="Arial"/>
          <w:color w:val="auto"/>
          <w:sz w:val="22"/>
          <w:szCs w:val="22"/>
        </w:rPr>
      </w:pPr>
      <w:r>
        <w:rPr>
          <w:bCs/>
          <w:sz w:val="22"/>
          <w:szCs w:val="22"/>
        </w:rPr>
        <w:sym w:font="Wingdings" w:char="F0DC"/>
      </w:r>
      <w:r w:rsidR="00B47F76">
        <w:rPr>
          <w:bCs/>
          <w:sz w:val="22"/>
          <w:szCs w:val="22"/>
        </w:rPr>
        <w:t xml:space="preserve"> </w:t>
      </w:r>
      <w:r w:rsidR="00517C63" w:rsidRPr="00A278D6">
        <w:rPr>
          <w:rFonts w:ascii="Arial" w:hAnsi="Arial" w:cs="Arial"/>
          <w:b/>
          <w:color w:val="auto"/>
          <w:sz w:val="22"/>
          <w:szCs w:val="22"/>
        </w:rPr>
        <w:t>Le conditionnement sous atmosphère modifiée ou protectrice</w:t>
      </w:r>
      <w:r w:rsidR="00B47F76">
        <w:rPr>
          <w:rFonts w:ascii="Arial" w:hAnsi="Arial" w:cs="Arial"/>
          <w:b/>
          <w:color w:val="auto"/>
          <w:sz w:val="22"/>
          <w:szCs w:val="22"/>
        </w:rPr>
        <w:t xml:space="preserve"> </w:t>
      </w:r>
      <w:r w:rsidR="00517C63">
        <w:rPr>
          <w:rFonts w:ascii="Arial" w:hAnsi="Arial" w:cs="Arial"/>
        </w:rPr>
        <w:t>consiste à éliminer l’air entre l’aliment et son conditionnement et à ajouter un mélange gazeux, de dioxyde de carbone et de diazote.</w:t>
      </w:r>
      <w:r w:rsidR="00B47F76">
        <w:rPr>
          <w:rFonts w:ascii="Arial" w:hAnsi="Arial" w:cs="Arial"/>
        </w:rPr>
        <w:t xml:space="preserve"> </w:t>
      </w:r>
      <w:r w:rsidR="00517C63">
        <w:rPr>
          <w:rFonts w:ascii="Arial" w:hAnsi="Arial" w:cs="Arial"/>
        </w:rPr>
        <w:t>Cette technique limite la croissance des bactéries et des champignons microscopiques. Elle permet de préserver les qualités organoleptiques des produits et évite l’écrasement des produits fragiles.</w:t>
      </w:r>
    </w:p>
    <w:p w14:paraId="1EC5669F" w14:textId="77777777" w:rsidR="00517C63" w:rsidRDefault="00517C63" w:rsidP="00517C63">
      <w:pPr>
        <w:spacing w:after="0" w:line="240" w:lineRule="auto"/>
        <w:jc w:val="both"/>
        <w:rPr>
          <w:rFonts w:ascii="Arial" w:hAnsi="Arial" w:cs="Arial"/>
          <w:lang w:eastAsia="ar-SA"/>
        </w:rPr>
      </w:pPr>
    </w:p>
    <w:p w14:paraId="6276996B" w14:textId="5671FCC6" w:rsidR="00517C63" w:rsidRPr="00B47F76" w:rsidRDefault="00A278D6" w:rsidP="009612FC">
      <w:pPr>
        <w:spacing w:after="0"/>
        <w:jc w:val="both"/>
        <w:rPr>
          <w:rFonts w:ascii="Arial" w:hAnsi="Arial" w:cs="Arial"/>
        </w:rPr>
      </w:pPr>
      <w:r>
        <w:rPr>
          <w:bCs/>
        </w:rPr>
        <w:sym w:font="Wingdings" w:char="F0DC"/>
      </w:r>
      <w:r w:rsidR="00B47F76">
        <w:rPr>
          <w:bCs/>
        </w:rPr>
        <w:t xml:space="preserve"> </w:t>
      </w:r>
      <w:r w:rsidR="00517C63" w:rsidRPr="00A278D6">
        <w:rPr>
          <w:rFonts w:ascii="Arial" w:hAnsi="Arial" w:cs="Arial"/>
          <w:b/>
        </w:rPr>
        <w:t>La lyophilisation</w:t>
      </w:r>
      <w:r w:rsidR="00B47F76">
        <w:rPr>
          <w:rFonts w:ascii="Arial" w:hAnsi="Arial" w:cs="Arial"/>
        </w:rPr>
        <w:t xml:space="preserve"> </w:t>
      </w:r>
      <w:r w:rsidR="00517C63">
        <w:rPr>
          <w:rFonts w:ascii="Arial" w:hAnsi="Arial" w:cs="Arial"/>
        </w:rPr>
        <w:t>consiste à éliminer</w:t>
      </w:r>
      <w:r w:rsidR="009612FC">
        <w:rPr>
          <w:rFonts w:ascii="Arial" w:hAnsi="Arial" w:cs="Arial"/>
        </w:rPr>
        <w:t xml:space="preserve"> l’eau contenue dans les aliments par sublimation : l’aliment est congelé, placé dans un environnement  sans air puis chauffé pour que l’eau passe de l’état solide à l’état gazeux sans passer par l’état liquide. </w:t>
      </w:r>
      <w:r w:rsidR="009612FC" w:rsidRPr="009612FC">
        <w:rPr>
          <w:rFonts w:ascii="Arial" w:hAnsi="Arial" w:cs="Arial"/>
        </w:rPr>
        <w:t>L’aliment</w:t>
      </w:r>
      <w:r>
        <w:rPr>
          <w:rFonts w:ascii="Arial" w:hAnsi="Arial" w:cs="Arial"/>
        </w:rPr>
        <w:t xml:space="preserve"> </w:t>
      </w:r>
      <w:r w:rsidR="009612FC" w:rsidRPr="009612FC">
        <w:rPr>
          <w:rStyle w:val="lev"/>
          <w:rFonts w:ascii="Arial" w:hAnsi="Arial" w:cs="Arial"/>
          <w:b w:val="0"/>
          <w:shd w:val="clear" w:color="auto" w:fill="FFFFFF"/>
        </w:rPr>
        <w:t>retrouve ses qualités et propriétés premières par simple addition d'eau.</w:t>
      </w:r>
    </w:p>
    <w:p w14:paraId="7AE87CF4" w14:textId="77777777" w:rsidR="009612FC" w:rsidRDefault="009612FC" w:rsidP="009612FC">
      <w:pPr>
        <w:jc w:val="both"/>
        <w:rPr>
          <w:rFonts w:ascii="Arial" w:hAnsi="Arial" w:cs="Arial"/>
        </w:rPr>
      </w:pPr>
      <w:r>
        <w:rPr>
          <w:rFonts w:ascii="Arial" w:hAnsi="Arial" w:cs="Arial"/>
        </w:rPr>
        <w:t>L’absence d’eau empêche toute activité microbienne. La durée de conservation est longue et définie par une date de durabilité minimale. Les aliments lyophilisés seront stockés à l’économat à l’abri de l’air et de l’humidité.</w:t>
      </w:r>
    </w:p>
    <w:p w14:paraId="440E89BC" w14:textId="77777777" w:rsidR="00517C63" w:rsidRPr="00517C63" w:rsidRDefault="00517C63" w:rsidP="00517C63">
      <w:pPr>
        <w:ind w:right="-1"/>
        <w:jc w:val="both"/>
        <w:rPr>
          <w:lang w:eastAsia="ar-SA"/>
        </w:rPr>
      </w:pPr>
      <w:r>
        <w:rPr>
          <w:lang w:eastAsia="ar-SA"/>
        </w:rPr>
        <w:tab/>
      </w:r>
    </w:p>
    <w:p w14:paraId="7CC6DD1E" w14:textId="77777777" w:rsidR="0002734F" w:rsidRPr="00517C63" w:rsidRDefault="0002734F" w:rsidP="00517C63">
      <w:pPr>
        <w:tabs>
          <w:tab w:val="left" w:pos="1063"/>
        </w:tabs>
        <w:rPr>
          <w:lang w:eastAsia="ar-SA"/>
        </w:rPr>
      </w:pPr>
    </w:p>
    <w:sectPr w:rsidR="0002734F" w:rsidRPr="00517C63" w:rsidSect="00092D50">
      <w:footerReference w:type="default" r:id="rId8"/>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7C40" w14:textId="77777777" w:rsidR="00590A24" w:rsidRDefault="00590A24" w:rsidP="00BC3F25">
      <w:pPr>
        <w:spacing w:after="0" w:line="240" w:lineRule="auto"/>
      </w:pPr>
      <w:r>
        <w:separator/>
      </w:r>
    </w:p>
  </w:endnote>
  <w:endnote w:type="continuationSeparator" w:id="0">
    <w:p w14:paraId="118E1F02" w14:textId="77777777" w:rsidR="00590A24" w:rsidRDefault="00590A24" w:rsidP="00B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04579"/>
      <w:docPartObj>
        <w:docPartGallery w:val="Page Numbers (Bottom of Page)"/>
        <w:docPartUnique/>
      </w:docPartObj>
    </w:sdtPr>
    <w:sdtEndPr/>
    <w:sdtContent>
      <w:p w14:paraId="32D118DE" w14:textId="77777777" w:rsidR="00517C63" w:rsidRDefault="00BA542D">
        <w:pPr>
          <w:pStyle w:val="Pieddepage"/>
          <w:jc w:val="right"/>
        </w:pPr>
        <w:r>
          <w:fldChar w:fldCharType="begin"/>
        </w:r>
        <w:r w:rsidR="004E1957">
          <w:instrText xml:space="preserve"> PAGE   \* MERGEFORMAT </w:instrText>
        </w:r>
        <w:r>
          <w:fldChar w:fldCharType="separate"/>
        </w:r>
        <w:r w:rsidR="00A278D6">
          <w:rPr>
            <w:noProof/>
          </w:rPr>
          <w:t>2</w:t>
        </w:r>
        <w:r>
          <w:rPr>
            <w:noProof/>
          </w:rPr>
          <w:fldChar w:fldCharType="end"/>
        </w:r>
      </w:p>
    </w:sdtContent>
  </w:sdt>
  <w:p w14:paraId="1AB3BF30" w14:textId="77777777" w:rsidR="00517C63" w:rsidRDefault="00517C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B058" w14:textId="77777777" w:rsidR="00590A24" w:rsidRDefault="00590A24" w:rsidP="00BC3F25">
      <w:pPr>
        <w:spacing w:after="0" w:line="240" w:lineRule="auto"/>
      </w:pPr>
      <w:r>
        <w:separator/>
      </w:r>
    </w:p>
  </w:footnote>
  <w:footnote w:type="continuationSeparator" w:id="0">
    <w:p w14:paraId="3E2C7BC4" w14:textId="77777777" w:rsidR="00590A24" w:rsidRDefault="00590A24" w:rsidP="00BC3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95C"/>
    <w:multiLevelType w:val="hybridMultilevel"/>
    <w:tmpl w:val="76C60B88"/>
    <w:lvl w:ilvl="0" w:tplc="E1D0A6D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5D60"/>
    <w:multiLevelType w:val="hybridMultilevel"/>
    <w:tmpl w:val="38323C08"/>
    <w:lvl w:ilvl="0" w:tplc="39A6F184">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E256B"/>
    <w:multiLevelType w:val="multilevel"/>
    <w:tmpl w:val="6EF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0070"/>
    <w:multiLevelType w:val="multilevel"/>
    <w:tmpl w:val="ECF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D5E78"/>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5" w15:restartNumberingAfterBreak="0">
    <w:nsid w:val="0B2E21BE"/>
    <w:multiLevelType w:val="hybridMultilevel"/>
    <w:tmpl w:val="2FB8212A"/>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418E4"/>
    <w:multiLevelType w:val="hybridMultilevel"/>
    <w:tmpl w:val="CC1A8998"/>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1E816D7"/>
    <w:multiLevelType w:val="hybridMultilevel"/>
    <w:tmpl w:val="25023C66"/>
    <w:lvl w:ilvl="0" w:tplc="040C0001">
      <w:start w:val="1"/>
      <w:numFmt w:val="bullet"/>
      <w:lvlText w:val=""/>
      <w:lvlJc w:val="left"/>
      <w:pPr>
        <w:ind w:left="720" w:hanging="360"/>
      </w:pPr>
      <w:rPr>
        <w:rFonts w:ascii="Symbol" w:hAnsi="Symbol" w:hint="default"/>
        <w: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B39BA"/>
    <w:multiLevelType w:val="hybridMultilevel"/>
    <w:tmpl w:val="F2E4B7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37DE3"/>
    <w:multiLevelType w:val="multilevel"/>
    <w:tmpl w:val="B98A7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4102F"/>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1" w15:restartNumberingAfterBreak="0">
    <w:nsid w:val="1F0E0321"/>
    <w:multiLevelType w:val="multilevel"/>
    <w:tmpl w:val="32B6CCA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F41E1"/>
    <w:multiLevelType w:val="hybridMultilevel"/>
    <w:tmpl w:val="21749FFA"/>
    <w:lvl w:ilvl="0" w:tplc="040C0001">
      <w:start w:val="1"/>
      <w:numFmt w:val="bullet"/>
      <w:lvlText w:val=""/>
      <w:lvlJc w:val="left"/>
      <w:pPr>
        <w:ind w:left="1151" w:hanging="360"/>
      </w:pPr>
      <w:rPr>
        <w:rFonts w:ascii="Symbol" w:hAnsi="Symbol"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3" w15:restartNumberingAfterBreak="0">
    <w:nsid w:val="3435040D"/>
    <w:multiLevelType w:val="hybridMultilevel"/>
    <w:tmpl w:val="473AD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9A15B0"/>
    <w:multiLevelType w:val="hybridMultilevel"/>
    <w:tmpl w:val="2EBA24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5D72454"/>
    <w:multiLevelType w:val="hybridMultilevel"/>
    <w:tmpl w:val="B9EE6738"/>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207FB"/>
    <w:multiLevelType w:val="multilevel"/>
    <w:tmpl w:val="B072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37492"/>
    <w:multiLevelType w:val="multilevel"/>
    <w:tmpl w:val="8F8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F1D83"/>
    <w:multiLevelType w:val="hybridMultilevel"/>
    <w:tmpl w:val="5D561A68"/>
    <w:lvl w:ilvl="0" w:tplc="040C0001">
      <w:start w:val="1"/>
      <w:numFmt w:val="bullet"/>
      <w:lvlText w:val=""/>
      <w:lvlJc w:val="left"/>
      <w:pPr>
        <w:ind w:left="989" w:hanging="360"/>
      </w:pPr>
      <w:rPr>
        <w:rFonts w:ascii="Symbol" w:hAnsi="Symbol"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9" w15:restartNumberingAfterBreak="0">
    <w:nsid w:val="3FB70F68"/>
    <w:multiLevelType w:val="hybridMultilevel"/>
    <w:tmpl w:val="14C2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35AD6"/>
    <w:multiLevelType w:val="hybridMultilevel"/>
    <w:tmpl w:val="2CB476DA"/>
    <w:lvl w:ilvl="0" w:tplc="27704A5A">
      <w:start w:val="1"/>
      <w:numFmt w:val="bullet"/>
      <w:lvlText w:val=""/>
      <w:lvlJc w:val="left"/>
      <w:pPr>
        <w:ind w:left="502" w:hanging="360"/>
      </w:pPr>
      <w:rPr>
        <w:rFonts w:ascii="Wingdings" w:hAnsi="Wingdings" w:hint="default"/>
        <w:sz w:val="28"/>
        <w:szCs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48967383"/>
    <w:multiLevelType w:val="hybridMultilevel"/>
    <w:tmpl w:val="AAAAD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0F161E"/>
    <w:multiLevelType w:val="hybridMultilevel"/>
    <w:tmpl w:val="23F6E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074CB"/>
    <w:multiLevelType w:val="multilevel"/>
    <w:tmpl w:val="B62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106A29"/>
    <w:multiLevelType w:val="hybridMultilevel"/>
    <w:tmpl w:val="E72C0572"/>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25" w15:restartNumberingAfterBreak="0">
    <w:nsid w:val="6D03692E"/>
    <w:multiLevelType w:val="hybridMultilevel"/>
    <w:tmpl w:val="4FEEE8C8"/>
    <w:lvl w:ilvl="0" w:tplc="EAA0ACEC">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9E1001"/>
    <w:multiLevelType w:val="multilevel"/>
    <w:tmpl w:val="9D9AC0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91021"/>
    <w:multiLevelType w:val="multilevel"/>
    <w:tmpl w:val="FF7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0C3AB2"/>
    <w:multiLevelType w:val="hybridMultilevel"/>
    <w:tmpl w:val="E40ADCAA"/>
    <w:lvl w:ilvl="0" w:tplc="E8E8A9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F6170"/>
    <w:multiLevelType w:val="hybridMultilevel"/>
    <w:tmpl w:val="930CCF8C"/>
    <w:lvl w:ilvl="0" w:tplc="27704A5A">
      <w:start w:val="1"/>
      <w:numFmt w:val="bullet"/>
      <w:lvlText w:val=""/>
      <w:lvlJc w:val="left"/>
      <w:pPr>
        <w:ind w:left="1440" w:hanging="360"/>
      </w:pPr>
      <w:rPr>
        <w:rFonts w:ascii="Wingdings" w:hAnsi="Wingdings"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716849269">
    <w:abstractNumId w:val="17"/>
  </w:num>
  <w:num w:numId="2" w16cid:durableId="1304968243">
    <w:abstractNumId w:val="4"/>
  </w:num>
  <w:num w:numId="3" w16cid:durableId="453521616">
    <w:abstractNumId w:val="23"/>
  </w:num>
  <w:num w:numId="4" w16cid:durableId="1756199766">
    <w:abstractNumId w:val="26"/>
  </w:num>
  <w:num w:numId="5" w16cid:durableId="1596936938">
    <w:abstractNumId w:val="2"/>
  </w:num>
  <w:num w:numId="6" w16cid:durableId="952398524">
    <w:abstractNumId w:val="11"/>
  </w:num>
  <w:num w:numId="7" w16cid:durableId="1577587330">
    <w:abstractNumId w:val="20"/>
  </w:num>
  <w:num w:numId="8" w16cid:durableId="328097332">
    <w:abstractNumId w:val="9"/>
  </w:num>
  <w:num w:numId="9" w16cid:durableId="1958023330">
    <w:abstractNumId w:val="6"/>
  </w:num>
  <w:num w:numId="10" w16cid:durableId="1981685998">
    <w:abstractNumId w:val="19"/>
  </w:num>
  <w:num w:numId="11" w16cid:durableId="859853572">
    <w:abstractNumId w:val="15"/>
  </w:num>
  <w:num w:numId="12" w16cid:durableId="1443645357">
    <w:abstractNumId w:val="29"/>
  </w:num>
  <w:num w:numId="13" w16cid:durableId="1018116668">
    <w:abstractNumId w:val="5"/>
  </w:num>
  <w:num w:numId="14" w16cid:durableId="970522790">
    <w:abstractNumId w:val="24"/>
  </w:num>
  <w:num w:numId="15" w16cid:durableId="2110543926">
    <w:abstractNumId w:val="3"/>
  </w:num>
  <w:num w:numId="16" w16cid:durableId="1601714996">
    <w:abstractNumId w:val="16"/>
  </w:num>
  <w:num w:numId="17" w16cid:durableId="25839080">
    <w:abstractNumId w:val="27"/>
  </w:num>
  <w:num w:numId="18" w16cid:durableId="841621448">
    <w:abstractNumId w:val="28"/>
  </w:num>
  <w:num w:numId="19" w16cid:durableId="683678001">
    <w:abstractNumId w:val="10"/>
  </w:num>
  <w:num w:numId="20" w16cid:durableId="1301573070">
    <w:abstractNumId w:val="7"/>
  </w:num>
  <w:num w:numId="21" w16cid:durableId="1146356033">
    <w:abstractNumId w:val="18"/>
  </w:num>
  <w:num w:numId="22" w16cid:durableId="66388884">
    <w:abstractNumId w:val="12"/>
  </w:num>
  <w:num w:numId="23" w16cid:durableId="1115756068">
    <w:abstractNumId w:val="1"/>
  </w:num>
  <w:num w:numId="24" w16cid:durableId="497504409">
    <w:abstractNumId w:val="25"/>
  </w:num>
  <w:num w:numId="25" w16cid:durableId="1415937392">
    <w:abstractNumId w:val="13"/>
  </w:num>
  <w:num w:numId="26" w16cid:durableId="1168711490">
    <w:abstractNumId w:val="21"/>
  </w:num>
  <w:num w:numId="27" w16cid:durableId="916481283">
    <w:abstractNumId w:val="0"/>
  </w:num>
  <w:num w:numId="28" w16cid:durableId="948243783">
    <w:abstractNumId w:val="22"/>
  </w:num>
  <w:num w:numId="29" w16cid:durableId="245002113">
    <w:abstractNumId w:val="8"/>
  </w:num>
  <w:num w:numId="30" w16cid:durableId="13104010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98"/>
    <w:rsid w:val="00007A66"/>
    <w:rsid w:val="00020CB1"/>
    <w:rsid w:val="00024E72"/>
    <w:rsid w:val="0002734F"/>
    <w:rsid w:val="0003349C"/>
    <w:rsid w:val="00040E09"/>
    <w:rsid w:val="00054F7B"/>
    <w:rsid w:val="00064C09"/>
    <w:rsid w:val="00072310"/>
    <w:rsid w:val="00072D6B"/>
    <w:rsid w:val="00074D00"/>
    <w:rsid w:val="00092D50"/>
    <w:rsid w:val="00095561"/>
    <w:rsid w:val="00096033"/>
    <w:rsid w:val="000A3847"/>
    <w:rsid w:val="000A4D98"/>
    <w:rsid w:val="000A7366"/>
    <w:rsid w:val="000B3804"/>
    <w:rsid w:val="000C4EAC"/>
    <w:rsid w:val="000D74EA"/>
    <w:rsid w:val="000E039E"/>
    <w:rsid w:val="000E5C67"/>
    <w:rsid w:val="001015C3"/>
    <w:rsid w:val="00112F71"/>
    <w:rsid w:val="001141D6"/>
    <w:rsid w:val="001376E2"/>
    <w:rsid w:val="00151770"/>
    <w:rsid w:val="00152812"/>
    <w:rsid w:val="00153FD5"/>
    <w:rsid w:val="00162AC7"/>
    <w:rsid w:val="001638F9"/>
    <w:rsid w:val="0017783C"/>
    <w:rsid w:val="00183900"/>
    <w:rsid w:val="001850A9"/>
    <w:rsid w:val="00185B06"/>
    <w:rsid w:val="00187C70"/>
    <w:rsid w:val="00190CB7"/>
    <w:rsid w:val="0019222F"/>
    <w:rsid w:val="001A6D80"/>
    <w:rsid w:val="001A74C8"/>
    <w:rsid w:val="001B39BC"/>
    <w:rsid w:val="001B432A"/>
    <w:rsid w:val="001B7CCA"/>
    <w:rsid w:val="001C1DC7"/>
    <w:rsid w:val="001C29BD"/>
    <w:rsid w:val="001D124B"/>
    <w:rsid w:val="001D15E9"/>
    <w:rsid w:val="001D1A1A"/>
    <w:rsid w:val="001E75EF"/>
    <w:rsid w:val="001F54AE"/>
    <w:rsid w:val="00203A0D"/>
    <w:rsid w:val="002049EF"/>
    <w:rsid w:val="00207A1F"/>
    <w:rsid w:val="00211A59"/>
    <w:rsid w:val="00222396"/>
    <w:rsid w:val="00231ADA"/>
    <w:rsid w:val="0023425E"/>
    <w:rsid w:val="002448E2"/>
    <w:rsid w:val="00245169"/>
    <w:rsid w:val="00261DCB"/>
    <w:rsid w:val="002622BB"/>
    <w:rsid w:val="00265EBF"/>
    <w:rsid w:val="00271541"/>
    <w:rsid w:val="00274A1B"/>
    <w:rsid w:val="00276CD6"/>
    <w:rsid w:val="002902AD"/>
    <w:rsid w:val="00293385"/>
    <w:rsid w:val="002A0DE7"/>
    <w:rsid w:val="002B0AE4"/>
    <w:rsid w:val="002B2ED1"/>
    <w:rsid w:val="002B3132"/>
    <w:rsid w:val="002B7DA1"/>
    <w:rsid w:val="002C1BA2"/>
    <w:rsid w:val="002C5B86"/>
    <w:rsid w:val="002D7DBF"/>
    <w:rsid w:val="002E07A0"/>
    <w:rsid w:val="0031540F"/>
    <w:rsid w:val="0031572A"/>
    <w:rsid w:val="00316A62"/>
    <w:rsid w:val="003252F8"/>
    <w:rsid w:val="00330246"/>
    <w:rsid w:val="00335E0F"/>
    <w:rsid w:val="00350CC6"/>
    <w:rsid w:val="00372DCF"/>
    <w:rsid w:val="003813E4"/>
    <w:rsid w:val="003B1315"/>
    <w:rsid w:val="003B7BD1"/>
    <w:rsid w:val="003C2C81"/>
    <w:rsid w:val="003C401F"/>
    <w:rsid w:val="003D0F46"/>
    <w:rsid w:val="003D20E0"/>
    <w:rsid w:val="003D661E"/>
    <w:rsid w:val="003F3E7E"/>
    <w:rsid w:val="003F4F02"/>
    <w:rsid w:val="003F5AA0"/>
    <w:rsid w:val="003F7743"/>
    <w:rsid w:val="00400912"/>
    <w:rsid w:val="004019E9"/>
    <w:rsid w:val="00416D95"/>
    <w:rsid w:val="00425740"/>
    <w:rsid w:val="00434D5C"/>
    <w:rsid w:val="00456631"/>
    <w:rsid w:val="0046511D"/>
    <w:rsid w:val="0046647C"/>
    <w:rsid w:val="004667C4"/>
    <w:rsid w:val="00474A1D"/>
    <w:rsid w:val="00476467"/>
    <w:rsid w:val="004770E3"/>
    <w:rsid w:val="00481F44"/>
    <w:rsid w:val="00484A6D"/>
    <w:rsid w:val="00487969"/>
    <w:rsid w:val="004952C4"/>
    <w:rsid w:val="004A296C"/>
    <w:rsid w:val="004A45CE"/>
    <w:rsid w:val="004B2E50"/>
    <w:rsid w:val="004B5063"/>
    <w:rsid w:val="004D4B6E"/>
    <w:rsid w:val="004D4CCC"/>
    <w:rsid w:val="004E1040"/>
    <w:rsid w:val="004E1957"/>
    <w:rsid w:val="004E4884"/>
    <w:rsid w:val="004E719E"/>
    <w:rsid w:val="00513E3A"/>
    <w:rsid w:val="005155C4"/>
    <w:rsid w:val="00516A56"/>
    <w:rsid w:val="00517C63"/>
    <w:rsid w:val="00517C91"/>
    <w:rsid w:val="00530387"/>
    <w:rsid w:val="00547DE2"/>
    <w:rsid w:val="00576C98"/>
    <w:rsid w:val="00590A24"/>
    <w:rsid w:val="00591A9D"/>
    <w:rsid w:val="005A2E7C"/>
    <w:rsid w:val="005A678F"/>
    <w:rsid w:val="005B08BC"/>
    <w:rsid w:val="005C6E78"/>
    <w:rsid w:val="005D527D"/>
    <w:rsid w:val="005E047A"/>
    <w:rsid w:val="005E0EA9"/>
    <w:rsid w:val="0060350D"/>
    <w:rsid w:val="00612AC8"/>
    <w:rsid w:val="00614BAC"/>
    <w:rsid w:val="006161F5"/>
    <w:rsid w:val="00627BD5"/>
    <w:rsid w:val="00634F01"/>
    <w:rsid w:val="00636AE3"/>
    <w:rsid w:val="00637D66"/>
    <w:rsid w:val="00640E35"/>
    <w:rsid w:val="00652540"/>
    <w:rsid w:val="00657D11"/>
    <w:rsid w:val="00666A2E"/>
    <w:rsid w:val="00667FD9"/>
    <w:rsid w:val="006736CA"/>
    <w:rsid w:val="00675580"/>
    <w:rsid w:val="00675D74"/>
    <w:rsid w:val="0067799E"/>
    <w:rsid w:val="00681C91"/>
    <w:rsid w:val="00681DF4"/>
    <w:rsid w:val="00682030"/>
    <w:rsid w:val="00694D76"/>
    <w:rsid w:val="006A1909"/>
    <w:rsid w:val="006B27EA"/>
    <w:rsid w:val="006C5593"/>
    <w:rsid w:val="006D79BA"/>
    <w:rsid w:val="006E4DE7"/>
    <w:rsid w:val="006E615D"/>
    <w:rsid w:val="00710E11"/>
    <w:rsid w:val="007144ED"/>
    <w:rsid w:val="0073061F"/>
    <w:rsid w:val="00732BD5"/>
    <w:rsid w:val="00733643"/>
    <w:rsid w:val="00735545"/>
    <w:rsid w:val="00741E61"/>
    <w:rsid w:val="00745C36"/>
    <w:rsid w:val="00745D8A"/>
    <w:rsid w:val="007525D8"/>
    <w:rsid w:val="00754F7A"/>
    <w:rsid w:val="00757D99"/>
    <w:rsid w:val="00770CA8"/>
    <w:rsid w:val="007727AC"/>
    <w:rsid w:val="007810AF"/>
    <w:rsid w:val="00790E87"/>
    <w:rsid w:val="00796373"/>
    <w:rsid w:val="007A4441"/>
    <w:rsid w:val="007B7D29"/>
    <w:rsid w:val="007B7EC1"/>
    <w:rsid w:val="007C7E5F"/>
    <w:rsid w:val="007D07E4"/>
    <w:rsid w:val="007D3C7D"/>
    <w:rsid w:val="007D5451"/>
    <w:rsid w:val="007E5715"/>
    <w:rsid w:val="008000CD"/>
    <w:rsid w:val="00824A4A"/>
    <w:rsid w:val="00825425"/>
    <w:rsid w:val="0082573F"/>
    <w:rsid w:val="008257D3"/>
    <w:rsid w:val="00826DA9"/>
    <w:rsid w:val="00827485"/>
    <w:rsid w:val="00827C73"/>
    <w:rsid w:val="00837693"/>
    <w:rsid w:val="0084470E"/>
    <w:rsid w:val="00857676"/>
    <w:rsid w:val="00866AA7"/>
    <w:rsid w:val="00870B57"/>
    <w:rsid w:val="008715DA"/>
    <w:rsid w:val="00873DCF"/>
    <w:rsid w:val="008742C0"/>
    <w:rsid w:val="008767F6"/>
    <w:rsid w:val="00876EC3"/>
    <w:rsid w:val="00880F4C"/>
    <w:rsid w:val="008826C2"/>
    <w:rsid w:val="00883122"/>
    <w:rsid w:val="00885F27"/>
    <w:rsid w:val="00890C00"/>
    <w:rsid w:val="00892BA3"/>
    <w:rsid w:val="00893BD0"/>
    <w:rsid w:val="008A0286"/>
    <w:rsid w:val="008A59FA"/>
    <w:rsid w:val="008C5983"/>
    <w:rsid w:val="008C6CB5"/>
    <w:rsid w:val="008D0B00"/>
    <w:rsid w:val="008D21EF"/>
    <w:rsid w:val="008D2AED"/>
    <w:rsid w:val="008D4263"/>
    <w:rsid w:val="008E0DAC"/>
    <w:rsid w:val="008E2E1D"/>
    <w:rsid w:val="00900921"/>
    <w:rsid w:val="009012E1"/>
    <w:rsid w:val="009206F6"/>
    <w:rsid w:val="00920DB3"/>
    <w:rsid w:val="00927727"/>
    <w:rsid w:val="00930CDC"/>
    <w:rsid w:val="00932420"/>
    <w:rsid w:val="00935916"/>
    <w:rsid w:val="0093601F"/>
    <w:rsid w:val="00936490"/>
    <w:rsid w:val="0095005A"/>
    <w:rsid w:val="00953592"/>
    <w:rsid w:val="009612FC"/>
    <w:rsid w:val="00967905"/>
    <w:rsid w:val="00977E94"/>
    <w:rsid w:val="00986763"/>
    <w:rsid w:val="009907E8"/>
    <w:rsid w:val="00990BC3"/>
    <w:rsid w:val="00996CF7"/>
    <w:rsid w:val="009A0367"/>
    <w:rsid w:val="009A1DD0"/>
    <w:rsid w:val="009A48EA"/>
    <w:rsid w:val="009A636D"/>
    <w:rsid w:val="009A7D1E"/>
    <w:rsid w:val="009B4914"/>
    <w:rsid w:val="009B4E36"/>
    <w:rsid w:val="009C01C6"/>
    <w:rsid w:val="009C1645"/>
    <w:rsid w:val="009C3435"/>
    <w:rsid w:val="009C62E2"/>
    <w:rsid w:val="009D636B"/>
    <w:rsid w:val="009D6B34"/>
    <w:rsid w:val="009E1483"/>
    <w:rsid w:val="009E26D5"/>
    <w:rsid w:val="009E3E07"/>
    <w:rsid w:val="009E4750"/>
    <w:rsid w:val="009E48C3"/>
    <w:rsid w:val="009F2A91"/>
    <w:rsid w:val="00A13A9F"/>
    <w:rsid w:val="00A15B70"/>
    <w:rsid w:val="00A2493A"/>
    <w:rsid w:val="00A251A5"/>
    <w:rsid w:val="00A27350"/>
    <w:rsid w:val="00A278D6"/>
    <w:rsid w:val="00A305A4"/>
    <w:rsid w:val="00A31B57"/>
    <w:rsid w:val="00A35982"/>
    <w:rsid w:val="00A401F9"/>
    <w:rsid w:val="00A42E4D"/>
    <w:rsid w:val="00A545CA"/>
    <w:rsid w:val="00A55448"/>
    <w:rsid w:val="00A57C48"/>
    <w:rsid w:val="00A918A1"/>
    <w:rsid w:val="00AA557A"/>
    <w:rsid w:val="00AB09E5"/>
    <w:rsid w:val="00AB1DC8"/>
    <w:rsid w:val="00AB24EA"/>
    <w:rsid w:val="00AB4467"/>
    <w:rsid w:val="00AE00DB"/>
    <w:rsid w:val="00AE3097"/>
    <w:rsid w:val="00AE4641"/>
    <w:rsid w:val="00AE57C7"/>
    <w:rsid w:val="00AE67E1"/>
    <w:rsid w:val="00AF6B9B"/>
    <w:rsid w:val="00B14FE0"/>
    <w:rsid w:val="00B24899"/>
    <w:rsid w:val="00B47F76"/>
    <w:rsid w:val="00B51A8B"/>
    <w:rsid w:val="00B55FF4"/>
    <w:rsid w:val="00B639EE"/>
    <w:rsid w:val="00B64A4F"/>
    <w:rsid w:val="00B6575F"/>
    <w:rsid w:val="00B6736A"/>
    <w:rsid w:val="00B83A3B"/>
    <w:rsid w:val="00B975E7"/>
    <w:rsid w:val="00BA542D"/>
    <w:rsid w:val="00BB615B"/>
    <w:rsid w:val="00BB739A"/>
    <w:rsid w:val="00BB7BCA"/>
    <w:rsid w:val="00BC3F25"/>
    <w:rsid w:val="00BD7904"/>
    <w:rsid w:val="00BE3B29"/>
    <w:rsid w:val="00BE6854"/>
    <w:rsid w:val="00BF5988"/>
    <w:rsid w:val="00C05BBA"/>
    <w:rsid w:val="00C108C3"/>
    <w:rsid w:val="00C16C09"/>
    <w:rsid w:val="00C16F3D"/>
    <w:rsid w:val="00C17B9C"/>
    <w:rsid w:val="00C17E97"/>
    <w:rsid w:val="00C20414"/>
    <w:rsid w:val="00C262D0"/>
    <w:rsid w:val="00C33D21"/>
    <w:rsid w:val="00C34B90"/>
    <w:rsid w:val="00C40893"/>
    <w:rsid w:val="00C42DA6"/>
    <w:rsid w:val="00C51A87"/>
    <w:rsid w:val="00C56A34"/>
    <w:rsid w:val="00C56EF3"/>
    <w:rsid w:val="00C63ED0"/>
    <w:rsid w:val="00C65809"/>
    <w:rsid w:val="00C67DC4"/>
    <w:rsid w:val="00C70AB5"/>
    <w:rsid w:val="00C92B32"/>
    <w:rsid w:val="00C94701"/>
    <w:rsid w:val="00C947CC"/>
    <w:rsid w:val="00C94D6E"/>
    <w:rsid w:val="00CA1FB9"/>
    <w:rsid w:val="00CA6CC7"/>
    <w:rsid w:val="00CB0021"/>
    <w:rsid w:val="00CC0006"/>
    <w:rsid w:val="00CC1376"/>
    <w:rsid w:val="00CC59F9"/>
    <w:rsid w:val="00CC689E"/>
    <w:rsid w:val="00CD5BFA"/>
    <w:rsid w:val="00CE32EB"/>
    <w:rsid w:val="00CE6FF2"/>
    <w:rsid w:val="00CE7530"/>
    <w:rsid w:val="00D0649D"/>
    <w:rsid w:val="00D15E95"/>
    <w:rsid w:val="00D30799"/>
    <w:rsid w:val="00D337F8"/>
    <w:rsid w:val="00D44C0E"/>
    <w:rsid w:val="00D55928"/>
    <w:rsid w:val="00D6671D"/>
    <w:rsid w:val="00D679ED"/>
    <w:rsid w:val="00D729C9"/>
    <w:rsid w:val="00D7629E"/>
    <w:rsid w:val="00D81310"/>
    <w:rsid w:val="00DA3CD8"/>
    <w:rsid w:val="00DA6A16"/>
    <w:rsid w:val="00DC6145"/>
    <w:rsid w:val="00DC6586"/>
    <w:rsid w:val="00DD3462"/>
    <w:rsid w:val="00DF52E8"/>
    <w:rsid w:val="00E10888"/>
    <w:rsid w:val="00E11A8A"/>
    <w:rsid w:val="00E12DAC"/>
    <w:rsid w:val="00E14339"/>
    <w:rsid w:val="00E2148A"/>
    <w:rsid w:val="00E35AA2"/>
    <w:rsid w:val="00E5653B"/>
    <w:rsid w:val="00E76DB1"/>
    <w:rsid w:val="00E83C27"/>
    <w:rsid w:val="00E84B40"/>
    <w:rsid w:val="00E8509A"/>
    <w:rsid w:val="00E8781B"/>
    <w:rsid w:val="00E950C2"/>
    <w:rsid w:val="00E96DA6"/>
    <w:rsid w:val="00EA5671"/>
    <w:rsid w:val="00EB3D30"/>
    <w:rsid w:val="00EB78FA"/>
    <w:rsid w:val="00EC2FF0"/>
    <w:rsid w:val="00ED0678"/>
    <w:rsid w:val="00ED297E"/>
    <w:rsid w:val="00ED6C99"/>
    <w:rsid w:val="00ED7D18"/>
    <w:rsid w:val="00EE5E02"/>
    <w:rsid w:val="00EE7B10"/>
    <w:rsid w:val="00EF3C84"/>
    <w:rsid w:val="00F122DF"/>
    <w:rsid w:val="00F15A81"/>
    <w:rsid w:val="00F21892"/>
    <w:rsid w:val="00F22DD5"/>
    <w:rsid w:val="00F24E96"/>
    <w:rsid w:val="00F31F9B"/>
    <w:rsid w:val="00F371D8"/>
    <w:rsid w:val="00F37D89"/>
    <w:rsid w:val="00F4379C"/>
    <w:rsid w:val="00F52720"/>
    <w:rsid w:val="00F6363C"/>
    <w:rsid w:val="00F66F87"/>
    <w:rsid w:val="00F71305"/>
    <w:rsid w:val="00F90CBE"/>
    <w:rsid w:val="00F91E07"/>
    <w:rsid w:val="00F971D8"/>
    <w:rsid w:val="00FA2CFE"/>
    <w:rsid w:val="00FB0533"/>
    <w:rsid w:val="00FD0273"/>
    <w:rsid w:val="00FD294C"/>
    <w:rsid w:val="00FE0065"/>
    <w:rsid w:val="00FE44B4"/>
    <w:rsid w:val="00FF02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0,#f06"/>
    </o:shapedefaults>
    <o:shapelayout v:ext="edit">
      <o:idmap v:ext="edit" data="1"/>
    </o:shapelayout>
  </w:shapeDefaults>
  <w:decimalSymbol w:val=","/>
  <w:listSeparator w:val=";"/>
  <w14:docId w14:val="0132D1BD"/>
  <w15:docId w15:val="{04520B21-6063-4EBF-99A3-3813DE0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96"/>
  </w:style>
  <w:style w:type="paragraph" w:styleId="Titre3">
    <w:name w:val="heading 3"/>
    <w:basedOn w:val="Normal"/>
    <w:link w:val="Titre3Car"/>
    <w:uiPriority w:val="9"/>
    <w:qFormat/>
    <w:rsid w:val="00667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Corriges-Rponses">
    <w:name w:val="CAP-Corriges-Réponses"/>
    <w:basedOn w:val="Normal"/>
    <w:qFormat/>
    <w:rsid w:val="008742C0"/>
    <w:pPr>
      <w:tabs>
        <w:tab w:val="left" w:leader="dot" w:pos="9072"/>
      </w:tabs>
      <w:spacing w:before="60" w:after="0" w:line="240" w:lineRule="auto"/>
      <w:jc w:val="both"/>
    </w:pPr>
    <w:rPr>
      <w:rFonts w:eastAsia="Calibri" w:cs="Arial"/>
      <w:color w:val="000000" w:themeColor="text1"/>
      <w:lang w:eastAsia="en-US"/>
    </w:rPr>
  </w:style>
  <w:style w:type="paragraph" w:customStyle="1" w:styleId="CAP-CorrigesTitre2Activit">
    <w:name w:val="CAP-Corriges_Titre2_Activité"/>
    <w:basedOn w:val="Normal"/>
    <w:qFormat/>
    <w:rsid w:val="008742C0"/>
    <w:pPr>
      <w:keepNext/>
      <w:spacing w:before="360" w:after="120" w:line="240" w:lineRule="auto"/>
    </w:pPr>
    <w:rPr>
      <w:rFonts w:ascii="Arial" w:eastAsia="Calibri" w:hAnsi="Arial" w:cs="Arial"/>
      <w:b/>
      <w:sz w:val="32"/>
      <w:szCs w:val="28"/>
    </w:rPr>
  </w:style>
  <w:style w:type="character" w:styleId="Lienhypertexte">
    <w:name w:val="Hyperlink"/>
    <w:basedOn w:val="Policepardfaut"/>
    <w:uiPriority w:val="99"/>
    <w:unhideWhenUsed/>
    <w:rsid w:val="008742C0"/>
    <w:rPr>
      <w:color w:val="0000FF" w:themeColor="hyperlink"/>
      <w:u w:val="single"/>
    </w:rPr>
  </w:style>
  <w:style w:type="character" w:customStyle="1" w:styleId="Titre3Car">
    <w:name w:val="Titre 3 Car"/>
    <w:basedOn w:val="Policepardfaut"/>
    <w:link w:val="Titre3"/>
    <w:uiPriority w:val="9"/>
    <w:rsid w:val="00667FD9"/>
    <w:rPr>
      <w:rFonts w:ascii="Times New Roman" w:eastAsia="Times New Roman" w:hAnsi="Times New Roman" w:cs="Times New Roman"/>
      <w:b/>
      <w:bCs/>
      <w:sz w:val="27"/>
      <w:szCs w:val="27"/>
    </w:rPr>
  </w:style>
  <w:style w:type="paragraph" w:styleId="NormalWeb">
    <w:name w:val="Normal (Web)"/>
    <w:basedOn w:val="Normal"/>
    <w:uiPriority w:val="99"/>
    <w:unhideWhenUsed/>
    <w:rsid w:val="00667FD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3C2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texte">
    <w:name w:val="p1-texte"/>
    <w:basedOn w:val="Normal"/>
    <w:rsid w:val="001B39B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B39BC"/>
    <w:rPr>
      <w:b/>
      <w:bCs/>
    </w:rPr>
  </w:style>
  <w:style w:type="character" w:styleId="AcronymeHTML">
    <w:name w:val="HTML Acronym"/>
    <w:basedOn w:val="Policepardfaut"/>
    <w:uiPriority w:val="99"/>
    <w:semiHidden/>
    <w:unhideWhenUsed/>
    <w:rsid w:val="001B39BC"/>
  </w:style>
  <w:style w:type="paragraph" w:customStyle="1" w:styleId="CAP-Corriges-Reponses-Tableau">
    <w:name w:val="CAP-Corriges-Reponses-Tableau"/>
    <w:qFormat/>
    <w:rsid w:val="001B39BC"/>
    <w:pPr>
      <w:spacing w:after="0" w:line="240" w:lineRule="auto"/>
    </w:pPr>
    <w:rPr>
      <w:rFonts w:eastAsia="Calibri" w:cs="Arial"/>
      <w:color w:val="000000" w:themeColor="text1"/>
      <w:sz w:val="20"/>
      <w:lang w:eastAsia="en-US"/>
    </w:rPr>
  </w:style>
  <w:style w:type="paragraph" w:customStyle="1" w:styleId="CAP-Corriges-tableaux-tetieres">
    <w:name w:val="CAP-Corriges-tableaux-tetieres"/>
    <w:basedOn w:val="CAP-Corriges-Reponses-Tableau"/>
    <w:qFormat/>
    <w:rsid w:val="001B39BC"/>
    <w:pPr>
      <w:jc w:val="center"/>
    </w:pPr>
    <w:rPr>
      <w:b/>
    </w:rPr>
  </w:style>
  <w:style w:type="paragraph" w:styleId="Paragraphedeliste">
    <w:name w:val="List Paragraph"/>
    <w:basedOn w:val="Normal"/>
    <w:uiPriority w:val="34"/>
    <w:qFormat/>
    <w:rsid w:val="001F54AE"/>
    <w:pPr>
      <w:suppressAutoHyphens/>
      <w:spacing w:after="0" w:line="240" w:lineRule="auto"/>
      <w:ind w:left="720"/>
      <w:contextualSpacing/>
      <w:jc w:val="both"/>
    </w:pPr>
    <w:rPr>
      <w:rFonts w:ascii="Times New Roman" w:eastAsia="Times New Roman" w:hAnsi="Times New Roman" w:cs="Times New Roman"/>
      <w:color w:val="000000"/>
      <w:sz w:val="24"/>
      <w:szCs w:val="24"/>
      <w:lang w:eastAsia="ar-SA"/>
    </w:rPr>
  </w:style>
  <w:style w:type="paragraph" w:styleId="En-tte">
    <w:name w:val="header"/>
    <w:basedOn w:val="Normal"/>
    <w:link w:val="En-tteCar"/>
    <w:uiPriority w:val="99"/>
    <w:semiHidden/>
    <w:unhideWhenUsed/>
    <w:rsid w:val="00BC3F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3F25"/>
  </w:style>
  <w:style w:type="paragraph" w:styleId="Pieddepage">
    <w:name w:val="footer"/>
    <w:basedOn w:val="Normal"/>
    <w:link w:val="PieddepageCar"/>
    <w:uiPriority w:val="99"/>
    <w:unhideWhenUsed/>
    <w:rsid w:val="00BC3F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F25"/>
  </w:style>
  <w:style w:type="character" w:styleId="Lienhypertextesuivivisit">
    <w:name w:val="FollowedHyperlink"/>
    <w:basedOn w:val="Policepardfaut"/>
    <w:uiPriority w:val="99"/>
    <w:semiHidden/>
    <w:unhideWhenUsed/>
    <w:rsid w:val="0019222F"/>
    <w:rPr>
      <w:color w:val="800080" w:themeColor="followedHyperlink"/>
      <w:u w:val="single"/>
    </w:rPr>
  </w:style>
  <w:style w:type="character" w:customStyle="1" w:styleId="question">
    <w:name w:val="question"/>
    <w:basedOn w:val="Policepardfaut"/>
    <w:rsid w:val="00CE7530"/>
  </w:style>
  <w:style w:type="paragraph" w:styleId="Commentaire">
    <w:name w:val="annotation text"/>
    <w:basedOn w:val="Normal"/>
    <w:link w:val="CommentaireCar"/>
    <w:uiPriority w:val="99"/>
    <w:semiHidden/>
    <w:unhideWhenUsed/>
    <w:rsid w:val="009E3E07"/>
    <w:pPr>
      <w:spacing w:line="240" w:lineRule="auto"/>
    </w:pPr>
    <w:rPr>
      <w:sz w:val="20"/>
      <w:szCs w:val="20"/>
    </w:rPr>
  </w:style>
  <w:style w:type="character" w:customStyle="1" w:styleId="CommentaireCar">
    <w:name w:val="Commentaire Car"/>
    <w:basedOn w:val="Policepardfaut"/>
    <w:link w:val="Commentaire"/>
    <w:uiPriority w:val="99"/>
    <w:semiHidden/>
    <w:rsid w:val="009E3E07"/>
    <w:rPr>
      <w:sz w:val="20"/>
      <w:szCs w:val="20"/>
    </w:rPr>
  </w:style>
  <w:style w:type="paragraph" w:styleId="Objetducommentaire">
    <w:name w:val="annotation subject"/>
    <w:basedOn w:val="Commentaire"/>
    <w:next w:val="Commentaire"/>
    <w:link w:val="ObjetducommentaireCar"/>
    <w:uiPriority w:val="99"/>
    <w:semiHidden/>
    <w:unhideWhenUsed/>
    <w:rsid w:val="009E3E07"/>
    <w:rPr>
      <w:b/>
      <w:bCs/>
    </w:rPr>
  </w:style>
  <w:style w:type="character" w:customStyle="1" w:styleId="ObjetducommentaireCar">
    <w:name w:val="Objet du commentaire Car"/>
    <w:basedOn w:val="CommentaireCar"/>
    <w:link w:val="Objetducommentaire"/>
    <w:uiPriority w:val="99"/>
    <w:semiHidden/>
    <w:rsid w:val="009E3E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260">
      <w:bodyDiv w:val="1"/>
      <w:marLeft w:val="0"/>
      <w:marRight w:val="0"/>
      <w:marTop w:val="0"/>
      <w:marBottom w:val="0"/>
      <w:divBdr>
        <w:top w:val="none" w:sz="0" w:space="0" w:color="auto"/>
        <w:left w:val="none" w:sz="0" w:space="0" w:color="auto"/>
        <w:bottom w:val="none" w:sz="0" w:space="0" w:color="auto"/>
        <w:right w:val="none" w:sz="0" w:space="0" w:color="auto"/>
      </w:divBdr>
      <w:divsChild>
        <w:div w:id="1293630672">
          <w:marLeft w:val="0"/>
          <w:marRight w:val="0"/>
          <w:marTop w:val="0"/>
          <w:marBottom w:val="0"/>
          <w:divBdr>
            <w:top w:val="none" w:sz="0" w:space="0" w:color="auto"/>
            <w:left w:val="none" w:sz="0" w:space="0" w:color="auto"/>
            <w:bottom w:val="none" w:sz="0" w:space="0" w:color="auto"/>
            <w:right w:val="none" w:sz="0" w:space="0" w:color="auto"/>
          </w:divBdr>
        </w:div>
      </w:divsChild>
    </w:div>
    <w:div w:id="28647061">
      <w:bodyDiv w:val="1"/>
      <w:marLeft w:val="0"/>
      <w:marRight w:val="0"/>
      <w:marTop w:val="0"/>
      <w:marBottom w:val="0"/>
      <w:divBdr>
        <w:top w:val="none" w:sz="0" w:space="0" w:color="auto"/>
        <w:left w:val="none" w:sz="0" w:space="0" w:color="auto"/>
        <w:bottom w:val="none" w:sz="0" w:space="0" w:color="auto"/>
        <w:right w:val="none" w:sz="0" w:space="0" w:color="auto"/>
      </w:divBdr>
    </w:div>
    <w:div w:id="412895216">
      <w:bodyDiv w:val="1"/>
      <w:marLeft w:val="0"/>
      <w:marRight w:val="0"/>
      <w:marTop w:val="0"/>
      <w:marBottom w:val="0"/>
      <w:divBdr>
        <w:top w:val="none" w:sz="0" w:space="0" w:color="auto"/>
        <w:left w:val="none" w:sz="0" w:space="0" w:color="auto"/>
        <w:bottom w:val="none" w:sz="0" w:space="0" w:color="auto"/>
        <w:right w:val="none" w:sz="0" w:space="0" w:color="auto"/>
      </w:divBdr>
    </w:div>
    <w:div w:id="460391088">
      <w:bodyDiv w:val="1"/>
      <w:marLeft w:val="0"/>
      <w:marRight w:val="0"/>
      <w:marTop w:val="0"/>
      <w:marBottom w:val="0"/>
      <w:divBdr>
        <w:top w:val="none" w:sz="0" w:space="0" w:color="auto"/>
        <w:left w:val="none" w:sz="0" w:space="0" w:color="auto"/>
        <w:bottom w:val="none" w:sz="0" w:space="0" w:color="auto"/>
        <w:right w:val="none" w:sz="0" w:space="0" w:color="auto"/>
      </w:divBdr>
      <w:divsChild>
        <w:div w:id="791558969">
          <w:marLeft w:val="0"/>
          <w:marRight w:val="0"/>
          <w:marTop w:val="0"/>
          <w:marBottom w:val="0"/>
          <w:divBdr>
            <w:top w:val="none" w:sz="0" w:space="0" w:color="auto"/>
            <w:left w:val="none" w:sz="0" w:space="0" w:color="auto"/>
            <w:bottom w:val="none" w:sz="0" w:space="0" w:color="auto"/>
            <w:right w:val="none" w:sz="0" w:space="0" w:color="auto"/>
          </w:divBdr>
        </w:div>
        <w:div w:id="42561027">
          <w:marLeft w:val="0"/>
          <w:marRight w:val="0"/>
          <w:marTop w:val="0"/>
          <w:marBottom w:val="0"/>
          <w:divBdr>
            <w:top w:val="none" w:sz="0" w:space="0" w:color="auto"/>
            <w:left w:val="none" w:sz="0" w:space="0" w:color="auto"/>
            <w:bottom w:val="none" w:sz="0" w:space="0" w:color="auto"/>
            <w:right w:val="none" w:sz="0" w:space="0" w:color="auto"/>
          </w:divBdr>
        </w:div>
      </w:divsChild>
    </w:div>
    <w:div w:id="685526077">
      <w:bodyDiv w:val="1"/>
      <w:marLeft w:val="0"/>
      <w:marRight w:val="0"/>
      <w:marTop w:val="0"/>
      <w:marBottom w:val="0"/>
      <w:divBdr>
        <w:top w:val="none" w:sz="0" w:space="0" w:color="auto"/>
        <w:left w:val="none" w:sz="0" w:space="0" w:color="auto"/>
        <w:bottom w:val="none" w:sz="0" w:space="0" w:color="auto"/>
        <w:right w:val="none" w:sz="0" w:space="0" w:color="auto"/>
      </w:divBdr>
      <w:divsChild>
        <w:div w:id="182019568">
          <w:marLeft w:val="0"/>
          <w:marRight w:val="0"/>
          <w:marTop w:val="0"/>
          <w:marBottom w:val="27"/>
          <w:divBdr>
            <w:top w:val="none" w:sz="0" w:space="0" w:color="auto"/>
            <w:left w:val="none" w:sz="0" w:space="0" w:color="auto"/>
            <w:bottom w:val="none" w:sz="0" w:space="0" w:color="auto"/>
            <w:right w:val="none" w:sz="0" w:space="0" w:color="auto"/>
          </w:divBdr>
        </w:div>
        <w:div w:id="1508474227">
          <w:marLeft w:val="0"/>
          <w:marRight w:val="0"/>
          <w:marTop w:val="27"/>
          <w:marBottom w:val="0"/>
          <w:divBdr>
            <w:top w:val="none" w:sz="0" w:space="0" w:color="auto"/>
            <w:left w:val="none" w:sz="0" w:space="0" w:color="auto"/>
            <w:bottom w:val="none" w:sz="0" w:space="0" w:color="auto"/>
            <w:right w:val="none" w:sz="0" w:space="0" w:color="auto"/>
          </w:divBdr>
        </w:div>
        <w:div w:id="1230072333">
          <w:marLeft w:val="0"/>
          <w:marRight w:val="0"/>
          <w:marTop w:val="27"/>
          <w:marBottom w:val="0"/>
          <w:divBdr>
            <w:top w:val="none" w:sz="0" w:space="0" w:color="auto"/>
            <w:left w:val="none" w:sz="0" w:space="0" w:color="auto"/>
            <w:bottom w:val="none" w:sz="0" w:space="0" w:color="auto"/>
            <w:right w:val="none" w:sz="0" w:space="0" w:color="auto"/>
          </w:divBdr>
        </w:div>
        <w:div w:id="303435757">
          <w:marLeft w:val="0"/>
          <w:marRight w:val="0"/>
          <w:marTop w:val="27"/>
          <w:marBottom w:val="0"/>
          <w:divBdr>
            <w:top w:val="none" w:sz="0" w:space="0" w:color="auto"/>
            <w:left w:val="none" w:sz="0" w:space="0" w:color="auto"/>
            <w:bottom w:val="none" w:sz="0" w:space="0" w:color="auto"/>
            <w:right w:val="none" w:sz="0" w:space="0" w:color="auto"/>
          </w:divBdr>
        </w:div>
        <w:div w:id="20791018">
          <w:marLeft w:val="0"/>
          <w:marRight w:val="0"/>
          <w:marTop w:val="27"/>
          <w:marBottom w:val="0"/>
          <w:divBdr>
            <w:top w:val="none" w:sz="0" w:space="0" w:color="auto"/>
            <w:left w:val="none" w:sz="0" w:space="0" w:color="auto"/>
            <w:bottom w:val="none" w:sz="0" w:space="0" w:color="auto"/>
            <w:right w:val="none" w:sz="0" w:space="0" w:color="auto"/>
          </w:divBdr>
        </w:div>
      </w:divsChild>
    </w:div>
    <w:div w:id="739984517">
      <w:bodyDiv w:val="1"/>
      <w:marLeft w:val="0"/>
      <w:marRight w:val="0"/>
      <w:marTop w:val="0"/>
      <w:marBottom w:val="0"/>
      <w:divBdr>
        <w:top w:val="none" w:sz="0" w:space="0" w:color="auto"/>
        <w:left w:val="none" w:sz="0" w:space="0" w:color="auto"/>
        <w:bottom w:val="none" w:sz="0" w:space="0" w:color="auto"/>
        <w:right w:val="none" w:sz="0" w:space="0" w:color="auto"/>
      </w:divBdr>
    </w:div>
    <w:div w:id="741636573">
      <w:bodyDiv w:val="1"/>
      <w:marLeft w:val="0"/>
      <w:marRight w:val="0"/>
      <w:marTop w:val="0"/>
      <w:marBottom w:val="0"/>
      <w:divBdr>
        <w:top w:val="none" w:sz="0" w:space="0" w:color="auto"/>
        <w:left w:val="none" w:sz="0" w:space="0" w:color="auto"/>
        <w:bottom w:val="none" w:sz="0" w:space="0" w:color="auto"/>
        <w:right w:val="none" w:sz="0" w:space="0" w:color="auto"/>
      </w:divBdr>
      <w:divsChild>
        <w:div w:id="1013580257">
          <w:marLeft w:val="0"/>
          <w:marRight w:val="0"/>
          <w:marTop w:val="0"/>
          <w:marBottom w:val="0"/>
          <w:divBdr>
            <w:top w:val="none" w:sz="0" w:space="0" w:color="auto"/>
            <w:left w:val="none" w:sz="0" w:space="0" w:color="auto"/>
            <w:bottom w:val="none" w:sz="0" w:space="0" w:color="auto"/>
            <w:right w:val="none" w:sz="0" w:space="0" w:color="auto"/>
          </w:divBdr>
        </w:div>
      </w:divsChild>
    </w:div>
    <w:div w:id="754975365">
      <w:bodyDiv w:val="1"/>
      <w:marLeft w:val="0"/>
      <w:marRight w:val="0"/>
      <w:marTop w:val="0"/>
      <w:marBottom w:val="0"/>
      <w:divBdr>
        <w:top w:val="none" w:sz="0" w:space="0" w:color="auto"/>
        <w:left w:val="none" w:sz="0" w:space="0" w:color="auto"/>
        <w:bottom w:val="none" w:sz="0" w:space="0" w:color="auto"/>
        <w:right w:val="none" w:sz="0" w:space="0" w:color="auto"/>
      </w:divBdr>
    </w:div>
    <w:div w:id="1074856737">
      <w:bodyDiv w:val="1"/>
      <w:marLeft w:val="0"/>
      <w:marRight w:val="0"/>
      <w:marTop w:val="0"/>
      <w:marBottom w:val="0"/>
      <w:divBdr>
        <w:top w:val="none" w:sz="0" w:space="0" w:color="auto"/>
        <w:left w:val="none" w:sz="0" w:space="0" w:color="auto"/>
        <w:bottom w:val="none" w:sz="0" w:space="0" w:color="auto"/>
        <w:right w:val="none" w:sz="0" w:space="0" w:color="auto"/>
      </w:divBdr>
      <w:divsChild>
        <w:div w:id="1460488434">
          <w:marLeft w:val="0"/>
          <w:marRight w:val="0"/>
          <w:marTop w:val="0"/>
          <w:marBottom w:val="135"/>
          <w:divBdr>
            <w:top w:val="single" w:sz="2" w:space="0" w:color="5E5E5E"/>
            <w:left w:val="single" w:sz="2" w:space="0" w:color="5E5E5E"/>
            <w:bottom w:val="single" w:sz="2" w:space="0" w:color="5E5E5E"/>
            <w:right w:val="single" w:sz="2" w:space="0" w:color="5E5E5E"/>
          </w:divBdr>
          <w:divsChild>
            <w:div w:id="162670587">
              <w:marLeft w:val="0"/>
              <w:marRight w:val="0"/>
              <w:marTop w:val="0"/>
              <w:marBottom w:val="0"/>
              <w:divBdr>
                <w:top w:val="none" w:sz="0" w:space="0" w:color="auto"/>
                <w:left w:val="none" w:sz="0" w:space="0" w:color="auto"/>
                <w:bottom w:val="none" w:sz="0" w:space="0" w:color="auto"/>
                <w:right w:val="none" w:sz="0" w:space="0" w:color="auto"/>
              </w:divBdr>
            </w:div>
          </w:divsChild>
        </w:div>
        <w:div w:id="1011957669">
          <w:marLeft w:val="0"/>
          <w:marRight w:val="0"/>
          <w:marTop w:val="0"/>
          <w:marBottom w:val="0"/>
          <w:divBdr>
            <w:top w:val="single" w:sz="2" w:space="0" w:color="5E5E5E"/>
            <w:left w:val="single" w:sz="2" w:space="0" w:color="5E5E5E"/>
            <w:bottom w:val="single" w:sz="2" w:space="0" w:color="5E5E5E"/>
            <w:right w:val="single" w:sz="2" w:space="0" w:color="5E5E5E"/>
          </w:divBdr>
          <w:divsChild>
            <w:div w:id="21322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943">
      <w:bodyDiv w:val="1"/>
      <w:marLeft w:val="0"/>
      <w:marRight w:val="0"/>
      <w:marTop w:val="0"/>
      <w:marBottom w:val="0"/>
      <w:divBdr>
        <w:top w:val="none" w:sz="0" w:space="0" w:color="auto"/>
        <w:left w:val="none" w:sz="0" w:space="0" w:color="auto"/>
        <w:bottom w:val="none" w:sz="0" w:space="0" w:color="auto"/>
        <w:right w:val="none" w:sz="0" w:space="0" w:color="auto"/>
      </w:divBdr>
    </w:div>
    <w:div w:id="1713575710">
      <w:bodyDiv w:val="1"/>
      <w:marLeft w:val="0"/>
      <w:marRight w:val="0"/>
      <w:marTop w:val="0"/>
      <w:marBottom w:val="0"/>
      <w:divBdr>
        <w:top w:val="none" w:sz="0" w:space="0" w:color="auto"/>
        <w:left w:val="none" w:sz="0" w:space="0" w:color="auto"/>
        <w:bottom w:val="none" w:sz="0" w:space="0" w:color="auto"/>
        <w:right w:val="none" w:sz="0" w:space="0" w:color="auto"/>
      </w:divBdr>
    </w:div>
    <w:div w:id="1739666609">
      <w:bodyDiv w:val="1"/>
      <w:marLeft w:val="0"/>
      <w:marRight w:val="0"/>
      <w:marTop w:val="0"/>
      <w:marBottom w:val="0"/>
      <w:divBdr>
        <w:top w:val="none" w:sz="0" w:space="0" w:color="auto"/>
        <w:left w:val="none" w:sz="0" w:space="0" w:color="auto"/>
        <w:bottom w:val="none" w:sz="0" w:space="0" w:color="auto"/>
        <w:right w:val="none" w:sz="0" w:space="0" w:color="auto"/>
      </w:divBdr>
    </w:div>
    <w:div w:id="1809056671">
      <w:bodyDiv w:val="1"/>
      <w:marLeft w:val="0"/>
      <w:marRight w:val="0"/>
      <w:marTop w:val="0"/>
      <w:marBottom w:val="0"/>
      <w:divBdr>
        <w:top w:val="none" w:sz="0" w:space="0" w:color="auto"/>
        <w:left w:val="none" w:sz="0" w:space="0" w:color="auto"/>
        <w:bottom w:val="none" w:sz="0" w:space="0" w:color="auto"/>
        <w:right w:val="none" w:sz="0" w:space="0" w:color="auto"/>
      </w:divBdr>
    </w:div>
    <w:div w:id="1831285340">
      <w:bodyDiv w:val="1"/>
      <w:marLeft w:val="0"/>
      <w:marRight w:val="0"/>
      <w:marTop w:val="0"/>
      <w:marBottom w:val="0"/>
      <w:divBdr>
        <w:top w:val="none" w:sz="0" w:space="0" w:color="auto"/>
        <w:left w:val="none" w:sz="0" w:space="0" w:color="auto"/>
        <w:bottom w:val="none" w:sz="0" w:space="0" w:color="auto"/>
        <w:right w:val="none" w:sz="0" w:space="0" w:color="auto"/>
      </w:divBdr>
    </w:div>
    <w:div w:id="1873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071C4DAC-25C1-4112-B03D-0AA07196B40E}">
  <ds:schemaRefs>
    <ds:schemaRef ds:uri="http://schemas.openxmlformats.org/officeDocument/2006/bibliography"/>
  </ds:schemaRefs>
</ds:datastoreItem>
</file>

<file path=customXml/itemProps2.xml><?xml version="1.0" encoding="utf-8"?>
<ds:datastoreItem xmlns:ds="http://schemas.openxmlformats.org/officeDocument/2006/customXml" ds:itemID="{9F0178BC-D33F-4C4A-AC49-BA849D55D3A4}"/>
</file>

<file path=customXml/itemProps3.xml><?xml version="1.0" encoding="utf-8"?>
<ds:datastoreItem xmlns:ds="http://schemas.openxmlformats.org/officeDocument/2006/customXml" ds:itemID="{A0B96B73-57D1-4F62-B050-AB94F02250A6}"/>
</file>

<file path=customXml/itemProps4.xml><?xml version="1.0" encoding="utf-8"?>
<ds:datastoreItem xmlns:ds="http://schemas.openxmlformats.org/officeDocument/2006/customXml" ds:itemID="{1D0B8858-DEFF-4A22-9A9A-EFF1E3ED7839}"/>
</file>

<file path=docProps/app.xml><?xml version="1.0" encoding="utf-8"?>
<Properties xmlns="http://schemas.openxmlformats.org/officeDocument/2006/extended-properties" xmlns:vt="http://schemas.openxmlformats.org/officeDocument/2006/docPropsVTypes">
  <Template>Normal</Template>
  <TotalTime>8</TotalTime>
  <Pages>2</Pages>
  <Words>822</Words>
  <Characters>4526</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ANDRE BRIGITTE</cp:lastModifiedBy>
  <cp:revision>2</cp:revision>
  <dcterms:created xsi:type="dcterms:W3CDTF">2023-03-02T09:59:00Z</dcterms:created>
  <dcterms:modified xsi:type="dcterms:W3CDTF">2023-03-02T09:59:00Z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